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9C1AA" w14:textId="77777777" w:rsidR="00171947" w:rsidRDefault="00171947" w:rsidP="00F93836">
      <w:pPr>
        <w:tabs>
          <w:tab w:val="center" w:pos="4153"/>
          <w:tab w:val="right" w:pos="8306"/>
        </w:tabs>
        <w:autoSpaceDE w:val="0"/>
        <w:autoSpaceDN w:val="0"/>
        <w:spacing w:after="0" w:line="360" w:lineRule="auto"/>
        <w:jc w:val="center"/>
        <w:rPr>
          <w:rFonts w:ascii="GHEA Grapalat" w:hAnsi="GHEA Grapalat"/>
          <w:sz w:val="24"/>
          <w:szCs w:val="24"/>
          <w:lang w:val="hy-AM"/>
        </w:rPr>
      </w:pPr>
    </w:p>
    <w:p w14:paraId="413104B7" w14:textId="18B39999" w:rsidR="00F93836" w:rsidRDefault="00F93836" w:rsidP="00F93836">
      <w:pPr>
        <w:tabs>
          <w:tab w:val="center" w:pos="4153"/>
          <w:tab w:val="right" w:pos="8306"/>
        </w:tabs>
        <w:autoSpaceDE w:val="0"/>
        <w:autoSpaceDN w:val="0"/>
        <w:spacing w:after="0" w:line="360" w:lineRule="auto"/>
        <w:jc w:val="center"/>
        <w:rPr>
          <w:rFonts w:ascii="GHEA Grapalat" w:eastAsia="Times New Roman" w:hAnsi="GHEA Grapalat" w:cs="Arial"/>
          <w:b/>
          <w:noProof/>
          <w:sz w:val="24"/>
          <w:szCs w:val="24"/>
          <w:lang w:val="hy-AM" w:eastAsia="ru-RU"/>
        </w:rPr>
      </w:pPr>
      <w:r w:rsidRPr="00064C80">
        <w:rPr>
          <w:rFonts w:ascii="GHEA Grapalat" w:eastAsia="Times New Roman" w:hAnsi="GHEA Grapalat" w:cs="Arial"/>
          <w:b/>
          <w:noProof/>
          <w:sz w:val="24"/>
          <w:szCs w:val="24"/>
          <w:lang w:val="hy-AM" w:eastAsia="ru-RU"/>
        </w:rPr>
        <w:t>ԴԻՄՈՒՄ</w:t>
      </w:r>
      <w:r w:rsidR="00627442">
        <w:rPr>
          <w:rFonts w:ascii="GHEA Grapalat" w:eastAsia="Times New Roman" w:hAnsi="GHEA Grapalat" w:cs="Arial"/>
          <w:b/>
          <w:noProof/>
          <w:sz w:val="24"/>
          <w:szCs w:val="24"/>
          <w:lang w:val="hy-AM" w:eastAsia="ru-RU"/>
        </w:rPr>
        <w:t xml:space="preserve"> </w:t>
      </w:r>
      <w:r w:rsidR="00627442" w:rsidRPr="00786D34">
        <w:rPr>
          <w:rFonts w:ascii="GHEA Grapalat" w:eastAsia="Times New Roman" w:hAnsi="GHEA Grapalat" w:cs="Arial"/>
          <w:b/>
          <w:noProof/>
          <w:sz w:val="24"/>
          <w:szCs w:val="24"/>
          <w:lang w:val="hy-AM" w:eastAsia="ru-RU"/>
        </w:rPr>
        <w:t>(</w:t>
      </w:r>
      <w:r w:rsidR="00627442">
        <w:rPr>
          <w:rFonts w:ascii="GHEA Grapalat" w:eastAsia="Times New Roman" w:hAnsi="GHEA Grapalat" w:cs="Arial"/>
          <w:b/>
          <w:noProof/>
          <w:sz w:val="24"/>
          <w:szCs w:val="24"/>
          <w:lang w:val="hy-AM" w:eastAsia="ru-RU"/>
        </w:rPr>
        <w:t>ԱԿՑԵՊՏ</w:t>
      </w:r>
      <w:bookmarkStart w:id="0" w:name="_GoBack"/>
      <w:bookmarkEnd w:id="0"/>
      <w:r w:rsidR="00627442" w:rsidRPr="00786D34">
        <w:rPr>
          <w:rFonts w:ascii="GHEA Grapalat" w:eastAsia="Times New Roman" w:hAnsi="GHEA Grapalat" w:cs="Arial"/>
          <w:b/>
          <w:noProof/>
          <w:sz w:val="24"/>
          <w:szCs w:val="24"/>
          <w:lang w:val="hy-AM" w:eastAsia="ru-RU"/>
        </w:rPr>
        <w:t>)</w:t>
      </w:r>
    </w:p>
    <w:p w14:paraId="226E02C2" w14:textId="77777777" w:rsidR="004F4F37" w:rsidRPr="004F4F37" w:rsidRDefault="004F4F37" w:rsidP="00F93836">
      <w:pPr>
        <w:tabs>
          <w:tab w:val="center" w:pos="4153"/>
          <w:tab w:val="right" w:pos="8306"/>
        </w:tabs>
        <w:autoSpaceDE w:val="0"/>
        <w:autoSpaceDN w:val="0"/>
        <w:spacing w:after="0" w:line="360" w:lineRule="auto"/>
        <w:jc w:val="center"/>
        <w:rPr>
          <w:rFonts w:ascii="GHEA Grapalat" w:eastAsia="Times New Roman" w:hAnsi="GHEA Grapalat" w:cs="Arial"/>
          <w:b/>
          <w:bCs/>
          <w:noProof/>
          <w:sz w:val="24"/>
          <w:szCs w:val="24"/>
          <w:lang w:val="hy-AM" w:eastAsia="ru-RU"/>
        </w:rPr>
      </w:pPr>
    </w:p>
    <w:p w14:paraId="01258051" w14:textId="09EF13CF" w:rsidR="00D84B6A" w:rsidRDefault="00730D3D" w:rsidP="00730D3D">
      <w:pPr>
        <w:tabs>
          <w:tab w:val="center" w:pos="4153"/>
          <w:tab w:val="right" w:pos="8306"/>
        </w:tabs>
        <w:autoSpaceDE w:val="0"/>
        <w:autoSpaceDN w:val="0"/>
        <w:spacing w:after="0" w:line="360" w:lineRule="auto"/>
        <w:jc w:val="center"/>
        <w:rPr>
          <w:rFonts w:ascii="GHEA Grapalat" w:hAnsi="GHEA Grapalat" w:cs="Times New Roman"/>
          <w:sz w:val="24"/>
          <w:szCs w:val="24"/>
          <w:lang w:val="hy-AM"/>
        </w:rPr>
      </w:pPr>
      <w:r w:rsidRPr="00730D3D">
        <w:rPr>
          <w:rFonts w:ascii="GHEA Grapalat" w:hAnsi="GHEA Grapalat" w:cs="Times New Roman"/>
          <w:sz w:val="24"/>
          <w:szCs w:val="24"/>
          <w:lang w:val="hy-AM"/>
        </w:rPr>
        <w:t xml:space="preserve">ԱՌՈՂՋՈՒԹՅԱՆ ՀԱՄԸՆԴՀԱՆՈՒՐ ԱՊԱՀՈՎԱԳՐՈՒԹՅԱՆ ՀԻՄՆԱԴՐԱՄԻ </w:t>
      </w:r>
      <w:r>
        <w:rPr>
          <w:rFonts w:ascii="GHEA Grapalat" w:hAnsi="GHEA Grapalat" w:cs="Times New Roman"/>
          <w:sz w:val="24"/>
          <w:szCs w:val="24"/>
          <w:lang w:val="hy-AM"/>
        </w:rPr>
        <w:t>ԵՎ</w:t>
      </w:r>
      <w:r w:rsidRPr="00730D3D">
        <w:rPr>
          <w:rFonts w:ascii="GHEA Grapalat" w:hAnsi="GHEA Grapalat" w:cs="Times New Roman"/>
          <w:sz w:val="24"/>
          <w:szCs w:val="24"/>
          <w:lang w:val="hy-AM"/>
        </w:rPr>
        <w:t xml:space="preserve"> ԴԵՂԱՏՆԵՐԻ ՄԻՋ ԿՆՔՎՈՂ ՊԱՅՄԱՆԱԳՐԻ</w:t>
      </w:r>
      <w:r>
        <w:rPr>
          <w:rFonts w:ascii="GHEA Grapalat" w:hAnsi="GHEA Grapalat" w:cs="Times New Roman"/>
          <w:sz w:val="24"/>
          <w:szCs w:val="24"/>
          <w:lang w:val="hy-AM"/>
        </w:rPr>
        <w:t>Ն ՆԵՐԿԱՅԱՑՎՈՂ</w:t>
      </w:r>
    </w:p>
    <w:p w14:paraId="52B87861" w14:textId="77777777" w:rsidR="00730D3D" w:rsidRPr="00730D3D" w:rsidRDefault="00730D3D" w:rsidP="00730D3D">
      <w:pPr>
        <w:tabs>
          <w:tab w:val="center" w:pos="4153"/>
          <w:tab w:val="right" w:pos="8306"/>
        </w:tabs>
        <w:autoSpaceDE w:val="0"/>
        <w:autoSpaceDN w:val="0"/>
        <w:spacing w:after="0" w:line="360" w:lineRule="auto"/>
        <w:jc w:val="center"/>
        <w:rPr>
          <w:rFonts w:eastAsia="Times New Roman" w:cs="Arial"/>
          <w:noProof/>
          <w:sz w:val="24"/>
          <w:szCs w:val="24"/>
          <w:lang w:val="hy-AM" w:eastAsia="ru-RU"/>
        </w:rPr>
      </w:pPr>
    </w:p>
    <w:p w14:paraId="628A0C92" w14:textId="6FF580B4" w:rsidR="00096E86" w:rsidRPr="00096E86" w:rsidRDefault="00096E86" w:rsidP="00096E86">
      <w:pPr>
        <w:pStyle w:val="ListParagraph"/>
        <w:numPr>
          <w:ilvl w:val="1"/>
          <w:numId w:val="5"/>
        </w:numPr>
        <w:shd w:val="clear" w:color="auto" w:fill="FFFFFF"/>
        <w:spacing w:after="0" w:line="360" w:lineRule="auto"/>
        <w:ind w:left="0" w:firstLine="284"/>
        <w:jc w:val="both"/>
        <w:rPr>
          <w:rFonts w:ascii="GHEA Grapalat" w:eastAsia="Times New Roman" w:hAnsi="GHEA Grapalat" w:cs="Arial"/>
          <w:bCs/>
          <w:noProof/>
          <w:sz w:val="24"/>
          <w:szCs w:val="24"/>
          <w:lang w:val="hy-AM" w:eastAsia="ru-RU"/>
        </w:rPr>
      </w:pPr>
      <w:r w:rsidRPr="00064C80">
        <w:rPr>
          <w:rFonts w:ascii="GHEA Grapalat" w:eastAsia="Times New Roman" w:hAnsi="GHEA Grapalat" w:cs="Arial"/>
          <w:noProof/>
          <w:sz w:val="24"/>
          <w:szCs w:val="24"/>
          <w:lang w:val="hy-AM" w:eastAsia="ru-RU"/>
        </w:rPr>
        <w:t>Սույն դիմումով տեղեկացնում եմ, որ ————————— (</w:t>
      </w:r>
      <w:r>
        <w:rPr>
          <w:rFonts w:ascii="GHEA Grapalat" w:eastAsia="Times New Roman" w:hAnsi="GHEA Grapalat" w:cs="Arial"/>
          <w:noProof/>
          <w:sz w:val="24"/>
          <w:szCs w:val="24"/>
          <w:lang w:val="hy-AM" w:eastAsia="ru-RU"/>
        </w:rPr>
        <w:t xml:space="preserve">դեղատան </w:t>
      </w:r>
      <w:r w:rsidRPr="00064C80">
        <w:rPr>
          <w:rFonts w:ascii="GHEA Grapalat" w:eastAsia="Times New Roman" w:hAnsi="GHEA Grapalat" w:cs="Arial"/>
          <w:noProof/>
          <w:sz w:val="24"/>
          <w:szCs w:val="24"/>
          <w:lang w:val="hy-AM" w:eastAsia="ru-RU"/>
        </w:rPr>
        <w:t>անվանումը)</w:t>
      </w:r>
      <w:r w:rsidR="004F4F37">
        <w:rPr>
          <w:rFonts w:ascii="GHEA Grapalat" w:eastAsia="Times New Roman" w:hAnsi="GHEA Grapalat" w:cs="Arial"/>
          <w:noProof/>
          <w:sz w:val="24"/>
          <w:szCs w:val="24"/>
          <w:lang w:val="hy-AM" w:eastAsia="ru-RU"/>
        </w:rPr>
        <w:t xml:space="preserve"> (այսուհետ՝ Դեղատուն)</w:t>
      </w:r>
      <w:r w:rsidRPr="00064C80">
        <w:rPr>
          <w:rFonts w:ascii="GHEA Grapalat" w:eastAsia="Times New Roman" w:hAnsi="GHEA Grapalat" w:cs="Arial"/>
          <w:noProof/>
          <w:sz w:val="24"/>
          <w:szCs w:val="24"/>
          <w:lang w:val="hy-AM" w:eastAsia="ru-RU"/>
        </w:rPr>
        <w:t xml:space="preserve"> </w:t>
      </w:r>
      <w:r w:rsidRPr="006C36D9">
        <w:rPr>
          <w:rFonts w:ascii="GHEA Grapalat" w:eastAsia="Times New Roman" w:hAnsi="GHEA Grapalat" w:cs="Arial"/>
          <w:noProof/>
          <w:sz w:val="24"/>
          <w:szCs w:val="24"/>
          <w:lang w:val="hy-AM" w:eastAsia="ru-RU"/>
        </w:rPr>
        <w:t xml:space="preserve">պատրաստ է իրականացնել </w:t>
      </w:r>
      <w:r w:rsidR="00730D3D" w:rsidRPr="006C36D9">
        <w:rPr>
          <w:rFonts w:ascii="GHEA Grapalat" w:eastAsia="Times New Roman" w:hAnsi="GHEA Grapalat" w:cs="Arial"/>
          <w:bCs/>
          <w:noProof/>
          <w:sz w:val="24"/>
          <w:szCs w:val="24"/>
          <w:lang w:val="hy-AM" w:eastAsia="ru-RU"/>
        </w:rPr>
        <w:t>առողջության համընդհանուր ապահովագրության շրջանակներում ապահովագրական փաթեթի մեջ ներառված դեղերը տրամադրելու համար</w:t>
      </w:r>
      <w:r w:rsidRPr="006C36D9">
        <w:rPr>
          <w:rFonts w:ascii="GHEA Grapalat" w:eastAsia="Times New Roman" w:hAnsi="GHEA Grapalat" w:cs="Arial"/>
          <w:bCs/>
          <w:noProof/>
          <w:sz w:val="24"/>
          <w:szCs w:val="24"/>
          <w:lang w:val="hy-AM" w:eastAsia="ru-RU"/>
        </w:rPr>
        <w:t xml:space="preserve"> </w:t>
      </w:r>
      <w:r w:rsidR="00CB6611" w:rsidRPr="006C36D9">
        <w:rPr>
          <w:rFonts w:ascii="GHEA Grapalat" w:eastAsia="Times New Roman" w:hAnsi="GHEA Grapalat" w:cs="Arial"/>
          <w:bCs/>
          <w:noProof/>
          <w:sz w:val="24"/>
          <w:szCs w:val="24"/>
          <w:lang w:val="hy-AM" w:eastAsia="ru-RU"/>
        </w:rPr>
        <w:t>հրապարակային օֆերտայի</w:t>
      </w:r>
      <w:r w:rsidRPr="006C36D9">
        <w:rPr>
          <w:rFonts w:ascii="GHEA Grapalat" w:eastAsia="Times New Roman" w:hAnsi="GHEA Grapalat" w:cs="Arial"/>
          <w:bCs/>
          <w:noProof/>
          <w:sz w:val="24"/>
          <w:szCs w:val="24"/>
          <w:lang w:val="hy-AM" w:eastAsia="ru-RU"/>
        </w:rPr>
        <w:t xml:space="preserve"> </w:t>
      </w:r>
      <w:r w:rsidR="00CB6611" w:rsidRPr="006C36D9">
        <w:rPr>
          <w:rFonts w:ascii="GHEA Grapalat" w:eastAsia="Times New Roman" w:hAnsi="GHEA Grapalat" w:cs="Arial"/>
          <w:bCs/>
          <w:noProof/>
          <w:sz w:val="24"/>
          <w:szCs w:val="24"/>
          <w:lang w:val="hy-AM" w:eastAsia="ru-RU"/>
        </w:rPr>
        <w:t xml:space="preserve">շրջանակում ՀՀ </w:t>
      </w:r>
      <w:r w:rsidR="00050804" w:rsidRPr="006C36D9">
        <w:rPr>
          <w:rFonts w:ascii="GHEA Grapalat" w:eastAsia="Times New Roman" w:hAnsi="GHEA Grapalat" w:cs="Arial"/>
          <w:bCs/>
          <w:noProof/>
          <w:sz w:val="24"/>
          <w:szCs w:val="24"/>
          <w:lang w:val="hy-AM" w:eastAsia="ru-RU"/>
        </w:rPr>
        <w:t xml:space="preserve">կառավարության </w:t>
      </w:r>
      <w:r w:rsidR="0035683C">
        <w:rPr>
          <w:rFonts w:ascii="GHEA Grapalat" w:eastAsia="Times New Roman" w:hAnsi="GHEA Grapalat" w:cs="Arial"/>
          <w:bCs/>
          <w:noProof/>
          <w:sz w:val="24"/>
          <w:szCs w:val="24"/>
          <w:lang w:val="hy-AM" w:eastAsia="ru-RU"/>
        </w:rPr>
        <w:t xml:space="preserve">2025 թվականի դեկտեմբերի 25-ի թիվ 1980-Ն որոշմամբ </w:t>
      </w:r>
      <w:r w:rsidR="00CB6611">
        <w:rPr>
          <w:rFonts w:ascii="GHEA Grapalat" w:eastAsia="Times New Roman" w:hAnsi="GHEA Grapalat" w:cs="Arial"/>
          <w:bCs/>
          <w:noProof/>
          <w:sz w:val="24"/>
          <w:szCs w:val="24"/>
          <w:lang w:val="hy-AM" w:eastAsia="ru-RU"/>
        </w:rPr>
        <w:t xml:space="preserve">սահմանված </w:t>
      </w:r>
      <w:r w:rsidR="0035683C">
        <w:rPr>
          <w:rFonts w:ascii="GHEA Grapalat" w:eastAsia="Times New Roman" w:hAnsi="GHEA Grapalat" w:cs="Arial"/>
          <w:bCs/>
          <w:noProof/>
          <w:sz w:val="24"/>
          <w:szCs w:val="24"/>
          <w:lang w:val="hy-AM" w:eastAsia="ru-RU"/>
        </w:rPr>
        <w:t>ապահովագրված անձանց</w:t>
      </w:r>
      <w:r w:rsidR="00CB6611" w:rsidRPr="00096E86">
        <w:rPr>
          <w:rFonts w:ascii="GHEA Grapalat" w:eastAsia="Times New Roman" w:hAnsi="GHEA Grapalat" w:cs="Arial"/>
          <w:bCs/>
          <w:noProof/>
          <w:sz w:val="24"/>
          <w:szCs w:val="24"/>
          <w:lang w:val="hy-AM" w:eastAsia="ru-RU"/>
        </w:rPr>
        <w:t xml:space="preserve"> տրամադրվող</w:t>
      </w:r>
      <w:r w:rsidR="001635C2">
        <w:rPr>
          <w:rFonts w:ascii="GHEA Grapalat" w:eastAsia="Times New Roman" w:hAnsi="GHEA Grapalat" w:cs="Arial"/>
          <w:bCs/>
          <w:noProof/>
          <w:sz w:val="24"/>
          <w:szCs w:val="24"/>
          <w:lang w:val="hy-AM" w:eastAsia="ru-RU"/>
        </w:rPr>
        <w:t xml:space="preserve"> </w:t>
      </w:r>
      <w:r w:rsidR="00CB6611" w:rsidRPr="00096E86">
        <w:rPr>
          <w:rFonts w:ascii="GHEA Grapalat" w:eastAsia="Times New Roman" w:hAnsi="GHEA Grapalat" w:cs="Arial"/>
          <w:bCs/>
          <w:noProof/>
          <w:sz w:val="24"/>
          <w:szCs w:val="24"/>
          <w:lang w:val="hy-AM" w:eastAsia="ru-RU"/>
        </w:rPr>
        <w:t>դեղերի</w:t>
      </w:r>
      <w:r w:rsidR="00CB6611">
        <w:rPr>
          <w:rFonts w:ascii="GHEA Grapalat" w:eastAsia="Times New Roman" w:hAnsi="GHEA Grapalat" w:cs="Arial"/>
          <w:bCs/>
          <w:noProof/>
          <w:sz w:val="24"/>
          <w:szCs w:val="24"/>
          <w:lang w:val="hy-AM" w:eastAsia="ru-RU"/>
        </w:rPr>
        <w:t xml:space="preserve"> գործընթացը </w:t>
      </w:r>
      <w:r w:rsidR="00E02C77">
        <w:rPr>
          <w:rFonts w:ascii="GHEA Grapalat" w:eastAsia="Times New Roman" w:hAnsi="GHEA Grapalat" w:cs="Arial"/>
          <w:bCs/>
          <w:noProof/>
          <w:sz w:val="24"/>
          <w:szCs w:val="24"/>
          <w:lang w:val="hy-AM" w:eastAsia="ru-RU"/>
        </w:rPr>
        <w:t>և ընդունում է հրապարակային օֆերտայի պայմանագրի պահանջներն ու պայմանները</w:t>
      </w:r>
      <w:r w:rsidRPr="00096E86">
        <w:rPr>
          <w:rFonts w:ascii="GHEA Grapalat" w:eastAsia="Times New Roman" w:hAnsi="GHEA Grapalat" w:cs="Arial"/>
          <w:bCs/>
          <w:noProof/>
          <w:sz w:val="24"/>
          <w:szCs w:val="24"/>
          <w:lang w:val="hy-AM" w:eastAsia="ru-RU"/>
        </w:rPr>
        <w:t>։</w:t>
      </w:r>
    </w:p>
    <w:p w14:paraId="5251E3CF" w14:textId="77777777" w:rsidR="00F93836" w:rsidRPr="006C36D9" w:rsidRDefault="00F93836" w:rsidP="006C36D9">
      <w:pPr>
        <w:pStyle w:val="ListParagraph"/>
        <w:numPr>
          <w:ilvl w:val="1"/>
          <w:numId w:val="5"/>
        </w:numPr>
        <w:shd w:val="clear" w:color="auto" w:fill="FFFFFF"/>
        <w:spacing w:after="0" w:line="360" w:lineRule="auto"/>
        <w:ind w:left="0" w:firstLine="284"/>
        <w:jc w:val="both"/>
        <w:rPr>
          <w:rFonts w:ascii="GHEA Grapalat" w:eastAsia="Times New Roman" w:hAnsi="GHEA Grapalat" w:cs="Arial"/>
          <w:bCs/>
          <w:noProof/>
          <w:sz w:val="24"/>
          <w:szCs w:val="24"/>
          <w:lang w:val="hy-AM" w:eastAsia="ru-RU"/>
        </w:rPr>
      </w:pPr>
      <w:r w:rsidRPr="006C36D9">
        <w:rPr>
          <w:rFonts w:ascii="GHEA Grapalat" w:eastAsia="Times New Roman" w:hAnsi="GHEA Grapalat" w:cs="Arial"/>
          <w:bCs/>
          <w:noProof/>
          <w:sz w:val="24"/>
          <w:szCs w:val="24"/>
          <w:lang w:val="hy-AM" w:eastAsia="ru-RU"/>
        </w:rPr>
        <w:t>Սույնով հաստատում եմ, որ.</w:t>
      </w:r>
    </w:p>
    <w:p w14:paraId="39C25D59" w14:textId="18B597B2" w:rsidR="006C36D9" w:rsidRPr="006C36D9" w:rsidRDefault="006C36D9" w:rsidP="006C36D9">
      <w:pPr>
        <w:spacing w:after="0" w:line="360" w:lineRule="auto"/>
        <w:ind w:left="60"/>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t>2.</w:t>
      </w:r>
      <w:r w:rsidRPr="006C36D9">
        <w:rPr>
          <w:rFonts w:ascii="GHEA Grapalat" w:eastAsia="Times New Roman" w:hAnsi="GHEA Grapalat" w:cs="Arial"/>
          <w:bCs/>
          <w:noProof/>
          <w:sz w:val="24"/>
          <w:szCs w:val="24"/>
          <w:lang w:val="hy-AM" w:eastAsia="ru-RU"/>
        </w:rPr>
        <w:t>1.</w:t>
      </w:r>
      <w:r w:rsidRPr="006C36D9">
        <w:rPr>
          <w:rFonts w:ascii="GHEA Grapalat" w:eastAsia="Times New Roman" w:hAnsi="GHEA Grapalat" w:cs="Arial"/>
          <w:bCs/>
          <w:noProof/>
          <w:sz w:val="24"/>
          <w:szCs w:val="24"/>
          <w:lang w:val="hy-AM" w:eastAsia="ru-RU"/>
        </w:rPr>
        <w:tab/>
        <w:t>Դեղատունը ունի դեղատնային գործունեության իրականացման լիցենզիա.</w:t>
      </w:r>
    </w:p>
    <w:p w14:paraId="7083F366" w14:textId="66B95F02" w:rsidR="006C36D9" w:rsidRPr="006C36D9" w:rsidRDefault="006C36D9" w:rsidP="006C36D9">
      <w:pPr>
        <w:spacing w:after="0" w:line="360" w:lineRule="auto"/>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t xml:space="preserve"> </w:t>
      </w:r>
      <w:r w:rsidRPr="006C36D9">
        <w:rPr>
          <w:rFonts w:ascii="GHEA Grapalat" w:eastAsia="Times New Roman" w:hAnsi="GHEA Grapalat" w:cs="Arial"/>
          <w:bCs/>
          <w:noProof/>
          <w:sz w:val="24"/>
          <w:szCs w:val="24"/>
          <w:lang w:val="hy-AM" w:eastAsia="ru-RU"/>
        </w:rPr>
        <w:t>2.</w:t>
      </w:r>
      <w:r>
        <w:rPr>
          <w:rFonts w:ascii="GHEA Grapalat" w:eastAsia="Times New Roman" w:hAnsi="GHEA Grapalat" w:cs="Arial"/>
          <w:bCs/>
          <w:noProof/>
          <w:sz w:val="24"/>
          <w:szCs w:val="24"/>
          <w:lang w:val="hy-AM" w:eastAsia="ru-RU"/>
        </w:rPr>
        <w:t>2</w:t>
      </w:r>
      <w:r w:rsidRPr="006C36D9">
        <w:rPr>
          <w:rFonts w:ascii="GHEA Grapalat" w:eastAsia="Times New Roman" w:hAnsi="GHEA Grapalat" w:cs="Arial"/>
          <w:bCs/>
          <w:noProof/>
          <w:sz w:val="24"/>
          <w:szCs w:val="24"/>
          <w:lang w:val="hy-AM" w:eastAsia="ru-RU"/>
        </w:rPr>
        <w:tab/>
        <w:t>Դեղատունը ապահովում է Հայաստանի Հանրապետության կառավարության 2002 թվականի հունիսի 29-ի թիվ 867 որոշմամբ սահմանված դեղատնային գործունեության իրականացման համար անհրաժեշտ տեխնիկական և մասնագիտական որակավորման պահանջների ու պայմանների պահպանումը.</w:t>
      </w:r>
    </w:p>
    <w:p w14:paraId="111D889E" w14:textId="7232780B" w:rsidR="006C36D9" w:rsidRPr="006C36D9" w:rsidRDefault="006C36D9" w:rsidP="006C36D9">
      <w:pPr>
        <w:spacing w:after="0" w:line="360" w:lineRule="auto"/>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t>2</w:t>
      </w:r>
      <w:r w:rsidRPr="006C36D9">
        <w:rPr>
          <w:rFonts w:ascii="GHEA Grapalat" w:eastAsia="Times New Roman" w:hAnsi="GHEA Grapalat" w:cs="Arial"/>
          <w:bCs/>
          <w:noProof/>
          <w:sz w:val="24"/>
          <w:szCs w:val="24"/>
          <w:lang w:val="hy-AM" w:eastAsia="ru-RU"/>
        </w:rPr>
        <w:t>.</w:t>
      </w:r>
      <w:r>
        <w:rPr>
          <w:rFonts w:ascii="GHEA Grapalat" w:eastAsia="Times New Roman" w:hAnsi="GHEA Grapalat" w:cs="Arial"/>
          <w:bCs/>
          <w:noProof/>
          <w:sz w:val="24"/>
          <w:szCs w:val="24"/>
          <w:lang w:val="hy-AM" w:eastAsia="ru-RU"/>
        </w:rPr>
        <w:t>3</w:t>
      </w:r>
      <w:r w:rsidRPr="006C36D9">
        <w:rPr>
          <w:rFonts w:ascii="GHEA Grapalat" w:eastAsia="Times New Roman" w:hAnsi="GHEA Grapalat" w:cs="Arial"/>
          <w:bCs/>
          <w:noProof/>
          <w:sz w:val="24"/>
          <w:szCs w:val="24"/>
          <w:lang w:val="hy-AM" w:eastAsia="ru-RU"/>
        </w:rPr>
        <w:tab/>
        <w:t>Դեղատունը տվել է համաձայնություն դեղերի ծախսերի ապահովագրական հատուցման կարգին համապատասխան ապահովագրական փաթեթի մեջ ներառված դեղերը տրամադրելու համար.</w:t>
      </w:r>
    </w:p>
    <w:p w14:paraId="350ED2EA" w14:textId="197F3525" w:rsidR="006C36D9" w:rsidRPr="006C36D9" w:rsidRDefault="006C36D9" w:rsidP="006C36D9">
      <w:pPr>
        <w:spacing w:after="0" w:line="360" w:lineRule="auto"/>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t>2.</w:t>
      </w:r>
      <w:r w:rsidRPr="006C36D9">
        <w:rPr>
          <w:rFonts w:ascii="GHEA Grapalat" w:eastAsia="Times New Roman" w:hAnsi="GHEA Grapalat" w:cs="Arial"/>
          <w:bCs/>
          <w:noProof/>
          <w:sz w:val="24"/>
          <w:szCs w:val="24"/>
          <w:lang w:val="hy-AM" w:eastAsia="ru-RU"/>
        </w:rPr>
        <w:t>4</w:t>
      </w:r>
      <w:r w:rsidRPr="006C36D9">
        <w:rPr>
          <w:rFonts w:ascii="GHEA Grapalat" w:eastAsia="Times New Roman" w:hAnsi="GHEA Grapalat" w:cs="Arial"/>
          <w:bCs/>
          <w:noProof/>
          <w:sz w:val="24"/>
          <w:szCs w:val="24"/>
          <w:lang w:val="hy-AM" w:eastAsia="ru-RU"/>
        </w:rPr>
        <w:tab/>
        <w:t>Դեղատունն ունի էլեկտրոնային առողջապահության համակարգն սպասարկող օպերատորի հետ կնքված էլեկտրոնային առողջապահության համակարգին միացման և սպասարկման պայմանագիր.</w:t>
      </w:r>
    </w:p>
    <w:p w14:paraId="14BE39B8" w14:textId="40267BB9" w:rsidR="006C36D9" w:rsidRPr="006C36D9" w:rsidRDefault="006C36D9" w:rsidP="006C36D9">
      <w:pPr>
        <w:spacing w:after="0" w:line="360" w:lineRule="auto"/>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t>2.</w:t>
      </w:r>
      <w:r w:rsidRPr="006C36D9">
        <w:rPr>
          <w:rFonts w:ascii="GHEA Grapalat" w:eastAsia="Times New Roman" w:hAnsi="GHEA Grapalat" w:cs="Arial"/>
          <w:bCs/>
          <w:noProof/>
          <w:sz w:val="24"/>
          <w:szCs w:val="24"/>
          <w:lang w:val="hy-AM" w:eastAsia="ru-RU"/>
        </w:rPr>
        <w:t>5</w:t>
      </w:r>
      <w:r w:rsidRPr="006C36D9">
        <w:rPr>
          <w:rFonts w:ascii="GHEA Grapalat" w:eastAsia="Times New Roman" w:hAnsi="GHEA Grapalat" w:cs="Arial"/>
          <w:bCs/>
          <w:noProof/>
          <w:sz w:val="24"/>
          <w:szCs w:val="24"/>
          <w:lang w:val="hy-AM" w:eastAsia="ru-RU"/>
        </w:rPr>
        <w:tab/>
        <w:t>Դեղատունն ունի վտանգավոր թափոնների վնասազերծման ոլորտում համապատասխան լիցենզիա ունեցող որևէ կազմակերպության հետ կնքված պայմանագիր.</w:t>
      </w:r>
    </w:p>
    <w:p w14:paraId="60B91219" w14:textId="0D268185" w:rsidR="006C36D9" w:rsidRPr="006C36D9" w:rsidRDefault="006C36D9" w:rsidP="006C36D9">
      <w:pPr>
        <w:spacing w:after="0" w:line="360" w:lineRule="auto"/>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t>2.</w:t>
      </w:r>
      <w:r w:rsidRPr="006C36D9">
        <w:rPr>
          <w:rFonts w:ascii="GHEA Grapalat" w:eastAsia="Times New Roman" w:hAnsi="GHEA Grapalat" w:cs="Arial"/>
          <w:bCs/>
          <w:noProof/>
          <w:sz w:val="24"/>
          <w:szCs w:val="24"/>
          <w:lang w:val="hy-AM" w:eastAsia="ru-RU"/>
        </w:rPr>
        <w:t>6</w:t>
      </w:r>
      <w:r w:rsidRPr="006C36D9">
        <w:rPr>
          <w:rFonts w:ascii="GHEA Grapalat" w:eastAsia="Times New Roman" w:hAnsi="GHEA Grapalat" w:cs="Arial"/>
          <w:bCs/>
          <w:noProof/>
          <w:sz w:val="24"/>
          <w:szCs w:val="24"/>
          <w:lang w:val="hy-AM" w:eastAsia="ru-RU"/>
        </w:rPr>
        <w:tab/>
        <w:t>Դեղատունը ակցեպտը ներկայացնելուն նախորդող 5 տարիների ընթացքում սնանկ չի ճանաչվել.</w:t>
      </w:r>
    </w:p>
    <w:p w14:paraId="36F82326" w14:textId="419376CB" w:rsidR="006C36D9" w:rsidRPr="006C36D9" w:rsidRDefault="006C36D9" w:rsidP="006C36D9">
      <w:pPr>
        <w:spacing w:after="0" w:line="360" w:lineRule="auto"/>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lastRenderedPageBreak/>
        <w:t>2.</w:t>
      </w:r>
      <w:r w:rsidRPr="006C36D9">
        <w:rPr>
          <w:rFonts w:ascii="GHEA Grapalat" w:eastAsia="Times New Roman" w:hAnsi="GHEA Grapalat" w:cs="Arial"/>
          <w:bCs/>
          <w:noProof/>
          <w:sz w:val="24"/>
          <w:szCs w:val="24"/>
          <w:lang w:val="hy-AM" w:eastAsia="ru-RU"/>
        </w:rPr>
        <w:t>7</w:t>
      </w:r>
      <w:r w:rsidRPr="006C36D9">
        <w:rPr>
          <w:rFonts w:ascii="GHEA Grapalat" w:eastAsia="Times New Roman" w:hAnsi="GHEA Grapalat" w:cs="Arial"/>
          <w:bCs/>
          <w:noProof/>
          <w:sz w:val="24"/>
          <w:szCs w:val="24"/>
          <w:lang w:val="hy-AM" w:eastAsia="ru-RU"/>
        </w:rPr>
        <w:tab/>
        <w:t>Դեղատունը չունի ժամկետանց պարտավորություններ Հայաստանի Հանրապետության հարկային վճարների գծով.</w:t>
      </w:r>
    </w:p>
    <w:p w14:paraId="68692904" w14:textId="51411499" w:rsidR="006C36D9" w:rsidRPr="006C36D9" w:rsidRDefault="006C36D9" w:rsidP="006C36D9">
      <w:pPr>
        <w:spacing w:after="0" w:line="360" w:lineRule="auto"/>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t>2.</w:t>
      </w:r>
      <w:r w:rsidRPr="006C36D9">
        <w:rPr>
          <w:rFonts w:ascii="GHEA Grapalat" w:eastAsia="Times New Roman" w:hAnsi="GHEA Grapalat" w:cs="Arial"/>
          <w:bCs/>
          <w:noProof/>
          <w:sz w:val="24"/>
          <w:szCs w:val="24"/>
          <w:lang w:val="hy-AM" w:eastAsia="ru-RU"/>
        </w:rPr>
        <w:t>8</w:t>
      </w:r>
      <w:r w:rsidRPr="006C36D9">
        <w:rPr>
          <w:rFonts w:ascii="GHEA Grapalat" w:eastAsia="Times New Roman" w:hAnsi="GHEA Grapalat" w:cs="Arial"/>
          <w:bCs/>
          <w:noProof/>
          <w:sz w:val="24"/>
          <w:szCs w:val="24"/>
          <w:lang w:val="hy-AM" w:eastAsia="ru-RU"/>
        </w:rPr>
        <w:tab/>
        <w:t>Հիմնադրամի և դեղատան միջև հօգուտ ապահովագրված անձի պայմանագիր կնքելու հարցի քննարկման պահին դեղատնային գործունեության իրականացման լիցենզիան չի կասեցվել «Լիցենզավորման մասին» օրենքի 36-րդ հոդվածի 1-ին մասի 1-ին, 3-րդ, 3.1, 4-րդ, 5-րդ, 7-8-րդ կետերով սահմանված հիմքերով.</w:t>
      </w:r>
    </w:p>
    <w:p w14:paraId="255771D8" w14:textId="472297CC" w:rsidR="006C36D9" w:rsidRPr="006C36D9" w:rsidRDefault="006C36D9" w:rsidP="006C36D9">
      <w:pPr>
        <w:spacing w:after="0" w:line="360" w:lineRule="auto"/>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t>2.</w:t>
      </w:r>
      <w:r w:rsidRPr="006C36D9">
        <w:rPr>
          <w:rFonts w:ascii="GHEA Grapalat" w:eastAsia="Times New Roman" w:hAnsi="GHEA Grapalat" w:cs="Arial"/>
          <w:bCs/>
          <w:noProof/>
          <w:sz w:val="24"/>
          <w:szCs w:val="24"/>
          <w:lang w:val="hy-AM" w:eastAsia="ru-RU"/>
        </w:rPr>
        <w:t>9</w:t>
      </w:r>
      <w:r w:rsidRPr="006C36D9">
        <w:rPr>
          <w:rFonts w:ascii="GHEA Grapalat" w:eastAsia="Times New Roman" w:hAnsi="GHEA Grapalat" w:cs="Arial"/>
          <w:bCs/>
          <w:noProof/>
          <w:sz w:val="24"/>
          <w:szCs w:val="24"/>
          <w:lang w:val="hy-AM" w:eastAsia="ru-RU"/>
        </w:rPr>
        <w:tab/>
        <w:t>Հիմնադրամի և դեղատան միջև հօգուտ ապահովագրված անձի պայմանագիր կնքելուն նախորդող վերջին 3 տարիների կտրվածքով դեղատանն  իրականացված ուսումնասիրությունների, դիտարկումների, մշտադիտարկումների, փորձագիտական կամ համանման այլ աշխատանքների ընթացքում Հայաստանի Հանրապետության օրենսդրությամբ սահմանված պահանջների կոպիտ խախտումներ, դեղատան հետ հօգուտ ապահովագրված անձի  կնքված պայմանագրով նախատեսված դրույթների էական խախտումներ չեն հայտնաբերվել կամ առկայության դեպքում դրանք վերացվել են</w:t>
      </w:r>
    </w:p>
    <w:p w14:paraId="26B73AD2" w14:textId="7FB443A1" w:rsidR="006C36D9" w:rsidRPr="006C36D9" w:rsidRDefault="006C36D9" w:rsidP="006C36D9">
      <w:pPr>
        <w:spacing w:after="0" w:line="360" w:lineRule="auto"/>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t>2.</w:t>
      </w:r>
      <w:r w:rsidRPr="006C36D9">
        <w:rPr>
          <w:rFonts w:ascii="GHEA Grapalat" w:eastAsia="Times New Roman" w:hAnsi="GHEA Grapalat" w:cs="Arial"/>
          <w:bCs/>
          <w:noProof/>
          <w:sz w:val="24"/>
          <w:szCs w:val="24"/>
          <w:lang w:val="hy-AM" w:eastAsia="ru-RU"/>
        </w:rPr>
        <w:t>10 Դեղատունն ունի բավարար ֆինանսական միջոցներ, անհրաժեշտ կադրային ռեսուրսներ, շենքային պայմաններ ապահովագրական փաթեթը տրամադրելու համար</w:t>
      </w:r>
    </w:p>
    <w:p w14:paraId="5E584B7A" w14:textId="79DBC8D3" w:rsidR="006C36D9" w:rsidRPr="006C36D9" w:rsidRDefault="006C36D9" w:rsidP="006C36D9">
      <w:pPr>
        <w:spacing w:after="0" w:line="360" w:lineRule="auto"/>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t>2.</w:t>
      </w:r>
      <w:r w:rsidRPr="006C36D9">
        <w:rPr>
          <w:rFonts w:ascii="GHEA Grapalat" w:eastAsia="Times New Roman" w:hAnsi="GHEA Grapalat" w:cs="Arial"/>
          <w:bCs/>
          <w:noProof/>
          <w:sz w:val="24"/>
          <w:szCs w:val="24"/>
          <w:lang w:val="hy-AM" w:eastAsia="ru-RU"/>
        </w:rPr>
        <w:t xml:space="preserve">11 Դեղերի հատկացումը իրականացվում է առողջության առաջնային պահպանում իրականացնող բժշկական կազմակերպության կողմից Հայաստանի Հանրապետության կառավարության 2019 թվականի օգոստոսի 15-ի N 1080-Ն որոշմամբ սահմանված կարգով գրված դեղատոմսի հիման վրա, </w:t>
      </w:r>
    </w:p>
    <w:p w14:paraId="7C546234" w14:textId="04883EBF" w:rsidR="006C36D9" w:rsidRPr="006C36D9" w:rsidRDefault="006C36D9" w:rsidP="006C36D9">
      <w:pPr>
        <w:spacing w:after="0" w:line="360" w:lineRule="auto"/>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t>2.</w:t>
      </w:r>
      <w:r w:rsidRPr="006C36D9">
        <w:rPr>
          <w:rFonts w:ascii="GHEA Grapalat" w:eastAsia="Times New Roman" w:hAnsi="GHEA Grapalat" w:cs="Arial"/>
          <w:bCs/>
          <w:noProof/>
          <w:sz w:val="24"/>
          <w:szCs w:val="24"/>
          <w:lang w:val="hy-AM" w:eastAsia="ru-RU"/>
        </w:rPr>
        <w:t>12 Դեղի դուրսգրումն իրականացվում է Կառավարության կողմից հաստատված և հրապարակված փոխհատուցվող դեղերի ցանկին համապատասխան,</w:t>
      </w:r>
    </w:p>
    <w:p w14:paraId="4C4871C1" w14:textId="7DDC391E" w:rsidR="006C36D9" w:rsidRPr="006C36D9" w:rsidRDefault="006C36D9" w:rsidP="006C36D9">
      <w:pPr>
        <w:spacing w:after="0" w:line="360" w:lineRule="auto"/>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t>2.</w:t>
      </w:r>
      <w:r w:rsidRPr="006C36D9">
        <w:rPr>
          <w:rFonts w:ascii="GHEA Grapalat" w:eastAsia="Times New Roman" w:hAnsi="GHEA Grapalat" w:cs="Arial"/>
          <w:bCs/>
          <w:noProof/>
          <w:sz w:val="24"/>
          <w:szCs w:val="24"/>
          <w:lang w:val="hy-AM" w:eastAsia="ru-RU"/>
        </w:rPr>
        <w:t>13 Դեղատունը դեղը տրամադրելիս էլեկտրոնային առողջապահական համակարգում մուտքագրում է դեղի տրամադրման վերաբերյալ օրենսդրությամբ պահանջվող տեղեկությունը, այդ թվում՝ համավճարի չափի մասին</w:t>
      </w:r>
    </w:p>
    <w:p w14:paraId="1240E58A" w14:textId="4BEB745C" w:rsidR="006C36D9" w:rsidRPr="006C36D9" w:rsidRDefault="006C36D9" w:rsidP="006C36D9">
      <w:pPr>
        <w:spacing w:after="0" w:line="360" w:lineRule="auto"/>
        <w:jc w:val="both"/>
        <w:rPr>
          <w:rFonts w:ascii="GHEA Grapalat" w:eastAsia="Times New Roman" w:hAnsi="GHEA Grapalat" w:cs="Arial"/>
          <w:bCs/>
          <w:noProof/>
          <w:sz w:val="24"/>
          <w:szCs w:val="24"/>
          <w:lang w:val="hy-AM" w:eastAsia="ru-RU"/>
        </w:rPr>
      </w:pPr>
      <w:r>
        <w:rPr>
          <w:rFonts w:ascii="GHEA Grapalat" w:eastAsia="Times New Roman" w:hAnsi="GHEA Grapalat" w:cs="Arial"/>
          <w:bCs/>
          <w:noProof/>
          <w:sz w:val="24"/>
          <w:szCs w:val="24"/>
          <w:lang w:val="hy-AM" w:eastAsia="ru-RU"/>
        </w:rPr>
        <w:t>2.</w:t>
      </w:r>
      <w:r w:rsidRPr="006C36D9">
        <w:rPr>
          <w:rFonts w:ascii="GHEA Grapalat" w:eastAsia="Times New Roman" w:hAnsi="GHEA Grapalat" w:cs="Arial"/>
          <w:bCs/>
          <w:noProof/>
          <w:sz w:val="24"/>
          <w:szCs w:val="24"/>
          <w:lang w:val="hy-AM" w:eastAsia="ru-RU"/>
        </w:rPr>
        <w:t>14  Դեղատան աշխատակիցներն ունեն ԱՐՄԵԴ համակարգի հետ աշխատելու կարողություն:</w:t>
      </w:r>
    </w:p>
    <w:p w14:paraId="79C6E5D7" w14:textId="77777777" w:rsidR="00734D15" w:rsidRPr="006C36D9" w:rsidRDefault="00D64A04" w:rsidP="00D64A04">
      <w:pPr>
        <w:pStyle w:val="ListParagraph"/>
        <w:numPr>
          <w:ilvl w:val="1"/>
          <w:numId w:val="5"/>
        </w:numPr>
        <w:shd w:val="clear" w:color="auto" w:fill="FFFFFF"/>
        <w:spacing w:after="0" w:line="360" w:lineRule="auto"/>
        <w:ind w:left="0" w:firstLine="284"/>
        <w:jc w:val="both"/>
        <w:rPr>
          <w:rFonts w:ascii="GHEA Grapalat" w:eastAsia="Times New Roman" w:hAnsi="GHEA Grapalat" w:cs="Arial"/>
          <w:bCs/>
          <w:noProof/>
          <w:sz w:val="24"/>
          <w:szCs w:val="24"/>
          <w:lang w:val="hy-AM" w:eastAsia="ru-RU"/>
        </w:rPr>
      </w:pPr>
      <w:r w:rsidRPr="006C36D9">
        <w:rPr>
          <w:rFonts w:ascii="GHEA Grapalat" w:eastAsia="Times New Roman" w:hAnsi="GHEA Grapalat" w:cs="Arial"/>
          <w:bCs/>
          <w:noProof/>
          <w:sz w:val="24"/>
          <w:szCs w:val="24"/>
          <w:lang w:val="hy-AM" w:eastAsia="ru-RU"/>
        </w:rPr>
        <w:t>Սույն դիմումին կից ներկայացնում եմ</w:t>
      </w:r>
      <w:r w:rsidR="00734D15" w:rsidRPr="006C36D9">
        <w:rPr>
          <w:rFonts w:ascii="GHEA Grapalat" w:eastAsia="Times New Roman" w:hAnsi="GHEA Grapalat" w:cs="Arial"/>
          <w:bCs/>
          <w:noProof/>
          <w:sz w:val="24"/>
          <w:szCs w:val="24"/>
          <w:lang w:val="hy-AM" w:eastAsia="ru-RU"/>
        </w:rPr>
        <w:t>՝</w:t>
      </w:r>
    </w:p>
    <w:p w14:paraId="340CEB61" w14:textId="6BA068CE" w:rsidR="004230D4" w:rsidRPr="006C36D9" w:rsidRDefault="00734D15" w:rsidP="004230D4">
      <w:pPr>
        <w:pStyle w:val="ListParagraph"/>
        <w:numPr>
          <w:ilvl w:val="0"/>
          <w:numId w:val="21"/>
        </w:numPr>
        <w:shd w:val="clear" w:color="auto" w:fill="FFFFFF"/>
        <w:spacing w:after="0" w:line="360" w:lineRule="auto"/>
        <w:ind w:left="-142" w:firstLine="426"/>
        <w:jc w:val="both"/>
        <w:rPr>
          <w:rFonts w:ascii="GHEA Grapalat" w:eastAsia="Times New Roman" w:hAnsi="GHEA Grapalat" w:cs="Arial"/>
          <w:bCs/>
          <w:noProof/>
          <w:sz w:val="24"/>
          <w:szCs w:val="24"/>
          <w:lang w:val="hy-AM" w:eastAsia="ru-RU"/>
        </w:rPr>
      </w:pPr>
      <w:r w:rsidRPr="006C36D9">
        <w:rPr>
          <w:rFonts w:ascii="GHEA Grapalat" w:eastAsia="Times New Roman" w:hAnsi="GHEA Grapalat" w:cs="Arial"/>
          <w:bCs/>
          <w:noProof/>
          <w:sz w:val="24"/>
          <w:szCs w:val="24"/>
          <w:lang w:val="hy-AM" w:eastAsia="ru-RU"/>
        </w:rPr>
        <w:t>դեղատնային գործունեության լիցենզիան</w:t>
      </w:r>
      <w:r w:rsidR="004230D4" w:rsidRPr="006C36D9">
        <w:rPr>
          <w:rFonts w:ascii="GHEA Grapalat" w:eastAsia="Times New Roman" w:hAnsi="GHEA Grapalat" w:cs="Arial"/>
          <w:bCs/>
          <w:noProof/>
          <w:sz w:val="24"/>
          <w:szCs w:val="24"/>
          <w:lang w:val="hy-AM" w:eastAsia="ru-RU"/>
        </w:rPr>
        <w:t xml:space="preserve"> և </w:t>
      </w:r>
    </w:p>
    <w:p w14:paraId="3BADF250" w14:textId="004E195A" w:rsidR="00DD038F" w:rsidRPr="006C36D9" w:rsidRDefault="00963C1F" w:rsidP="004230D4">
      <w:pPr>
        <w:shd w:val="clear" w:color="auto" w:fill="FFFFFF"/>
        <w:spacing w:after="0" w:line="360" w:lineRule="auto"/>
        <w:ind w:firstLine="142"/>
        <w:jc w:val="both"/>
        <w:rPr>
          <w:rFonts w:ascii="GHEA Grapalat" w:eastAsia="Times New Roman" w:hAnsi="GHEA Grapalat" w:cs="Arial"/>
          <w:bCs/>
          <w:noProof/>
          <w:sz w:val="24"/>
          <w:szCs w:val="24"/>
          <w:lang w:val="hy-AM" w:eastAsia="ru-RU"/>
        </w:rPr>
      </w:pPr>
      <w:r w:rsidRPr="006C36D9">
        <w:rPr>
          <w:rFonts w:ascii="GHEA Grapalat" w:eastAsia="Times New Roman" w:hAnsi="GHEA Grapalat" w:cs="Arial"/>
          <w:bCs/>
          <w:noProof/>
          <w:sz w:val="24"/>
          <w:szCs w:val="24"/>
          <w:lang w:val="hy-AM" w:eastAsia="ru-RU"/>
        </w:rPr>
        <w:lastRenderedPageBreak/>
        <w:t xml:space="preserve">   2)</w:t>
      </w:r>
      <w:r w:rsidR="00DF3890" w:rsidRPr="00DF3890">
        <w:rPr>
          <w:rFonts w:ascii="GHEA Grapalat" w:eastAsia="Times New Roman" w:hAnsi="GHEA Grapalat" w:cs="Arial"/>
          <w:bCs/>
          <w:noProof/>
          <w:sz w:val="24"/>
          <w:szCs w:val="24"/>
          <w:lang w:val="hy-AM" w:eastAsia="ru-RU"/>
        </w:rPr>
        <w:t xml:space="preserve"> </w:t>
      </w:r>
      <w:r w:rsidR="00DF3890" w:rsidRPr="006C36D9">
        <w:rPr>
          <w:rFonts w:ascii="GHEA Grapalat" w:eastAsia="Times New Roman" w:hAnsi="GHEA Grapalat" w:cs="Arial"/>
          <w:bCs/>
          <w:noProof/>
          <w:sz w:val="24"/>
          <w:szCs w:val="24"/>
          <w:lang w:val="hy-AM" w:eastAsia="ru-RU"/>
        </w:rPr>
        <w:t>N 1 Ձևաչափով պահանջվող տեղեկատվությունը։</w:t>
      </w:r>
    </w:p>
    <w:p w14:paraId="68DDC752" w14:textId="737C7956" w:rsidR="00734D15" w:rsidRPr="006C36D9" w:rsidRDefault="00963C1F" w:rsidP="00DD038F">
      <w:pPr>
        <w:pStyle w:val="ListParagraph"/>
        <w:shd w:val="clear" w:color="auto" w:fill="FFFFFF"/>
        <w:spacing w:after="0" w:line="360" w:lineRule="auto"/>
        <w:ind w:left="0" w:firstLine="142"/>
        <w:jc w:val="both"/>
        <w:rPr>
          <w:rFonts w:ascii="GHEA Grapalat" w:eastAsia="Times New Roman" w:hAnsi="GHEA Grapalat" w:cs="Arial"/>
          <w:bCs/>
          <w:noProof/>
          <w:sz w:val="24"/>
          <w:szCs w:val="24"/>
          <w:lang w:val="hy-AM" w:eastAsia="ru-RU"/>
        </w:rPr>
      </w:pPr>
      <w:r w:rsidRPr="006C36D9">
        <w:rPr>
          <w:rFonts w:ascii="GHEA Grapalat" w:eastAsia="Times New Roman" w:hAnsi="GHEA Grapalat" w:cs="Arial"/>
          <w:bCs/>
          <w:noProof/>
          <w:sz w:val="24"/>
          <w:szCs w:val="24"/>
          <w:lang w:val="hy-AM" w:eastAsia="ru-RU"/>
        </w:rPr>
        <w:t xml:space="preserve">4. </w:t>
      </w:r>
      <w:r w:rsidR="00E96DA8" w:rsidRPr="006C36D9">
        <w:rPr>
          <w:rFonts w:ascii="GHEA Grapalat" w:eastAsia="Times New Roman" w:hAnsi="GHEA Grapalat" w:cs="Arial"/>
          <w:bCs/>
          <w:noProof/>
          <w:sz w:val="24"/>
          <w:szCs w:val="24"/>
          <w:lang w:val="hy-AM" w:eastAsia="ru-RU"/>
        </w:rPr>
        <w:t xml:space="preserve">3-րդ կետի </w:t>
      </w:r>
      <w:r w:rsidRPr="006C36D9">
        <w:rPr>
          <w:rFonts w:ascii="GHEA Grapalat" w:eastAsia="Times New Roman" w:hAnsi="GHEA Grapalat" w:cs="Arial"/>
          <w:bCs/>
          <w:noProof/>
          <w:sz w:val="24"/>
          <w:szCs w:val="24"/>
          <w:lang w:val="hy-AM" w:eastAsia="ru-RU"/>
        </w:rPr>
        <w:t>2</w:t>
      </w:r>
      <w:r w:rsidR="00E96DA8" w:rsidRPr="006C36D9">
        <w:rPr>
          <w:rFonts w:ascii="GHEA Grapalat" w:eastAsia="Times New Roman" w:hAnsi="GHEA Grapalat" w:cs="Arial"/>
          <w:bCs/>
          <w:noProof/>
          <w:sz w:val="24"/>
          <w:szCs w:val="24"/>
          <w:lang w:val="hy-AM" w:eastAsia="ru-RU"/>
        </w:rPr>
        <w:t>-</w:t>
      </w:r>
      <w:r w:rsidRPr="006C36D9">
        <w:rPr>
          <w:rFonts w:ascii="GHEA Grapalat" w:eastAsia="Times New Roman" w:hAnsi="GHEA Grapalat" w:cs="Arial"/>
          <w:bCs/>
          <w:noProof/>
          <w:sz w:val="24"/>
          <w:szCs w:val="24"/>
          <w:lang w:val="hy-AM" w:eastAsia="ru-RU"/>
        </w:rPr>
        <w:t>րդ</w:t>
      </w:r>
      <w:r w:rsidR="00E96DA8" w:rsidRPr="006C36D9">
        <w:rPr>
          <w:rFonts w:ascii="GHEA Grapalat" w:eastAsia="Times New Roman" w:hAnsi="GHEA Grapalat" w:cs="Arial"/>
          <w:bCs/>
          <w:noProof/>
          <w:sz w:val="24"/>
          <w:szCs w:val="24"/>
          <w:lang w:val="hy-AM" w:eastAsia="ru-RU"/>
        </w:rPr>
        <w:t xml:space="preserve"> ենթակետ</w:t>
      </w:r>
      <w:r w:rsidRPr="006C36D9">
        <w:rPr>
          <w:rFonts w:ascii="GHEA Grapalat" w:eastAsia="Times New Roman" w:hAnsi="GHEA Grapalat" w:cs="Arial"/>
          <w:bCs/>
          <w:noProof/>
          <w:sz w:val="24"/>
          <w:szCs w:val="24"/>
          <w:lang w:val="hy-AM" w:eastAsia="ru-RU"/>
        </w:rPr>
        <w:t>ի կատարումն ապահովելու նպատակով</w:t>
      </w:r>
      <w:r w:rsidR="00E96DA8" w:rsidRPr="006C36D9">
        <w:rPr>
          <w:rFonts w:ascii="GHEA Grapalat" w:eastAsia="Times New Roman" w:hAnsi="GHEA Grapalat" w:cs="Arial"/>
          <w:bCs/>
          <w:noProof/>
          <w:sz w:val="24"/>
          <w:szCs w:val="24"/>
          <w:lang w:val="hy-AM" w:eastAsia="ru-RU"/>
        </w:rPr>
        <w:t xml:space="preserve"> ներկայացվում է </w:t>
      </w:r>
      <w:r w:rsidR="000858B3" w:rsidRPr="006C36D9">
        <w:rPr>
          <w:rFonts w:ascii="GHEA Grapalat" w:eastAsia="Times New Roman" w:hAnsi="GHEA Grapalat" w:cs="Arial"/>
          <w:bCs/>
          <w:noProof/>
          <w:sz w:val="24"/>
          <w:szCs w:val="24"/>
          <w:lang w:val="hy-AM" w:eastAsia="ru-RU"/>
        </w:rPr>
        <w:t>էլեկտրոնային առողջապահության «ԱՐՄԵԴ» համակարգ</w:t>
      </w:r>
      <w:r w:rsidR="00E96DA8" w:rsidRPr="006C36D9">
        <w:rPr>
          <w:rFonts w:ascii="GHEA Grapalat" w:eastAsia="Times New Roman" w:hAnsi="GHEA Grapalat" w:cs="Arial"/>
          <w:bCs/>
          <w:noProof/>
          <w:sz w:val="24"/>
          <w:szCs w:val="24"/>
          <w:lang w:val="hy-AM" w:eastAsia="ru-RU"/>
        </w:rPr>
        <w:t xml:space="preserve"> մուտք լինելուց հետո տվյալ էջի</w:t>
      </w:r>
      <w:r w:rsidR="00DD038F" w:rsidRPr="006C36D9">
        <w:rPr>
          <w:rFonts w:ascii="GHEA Grapalat" w:eastAsia="Times New Roman" w:hAnsi="GHEA Grapalat" w:cs="Arial"/>
          <w:bCs/>
          <w:noProof/>
          <w:sz w:val="24"/>
          <w:szCs w:val="24"/>
          <w:lang w:val="hy-AM" w:eastAsia="ru-RU"/>
        </w:rPr>
        <w:t xml:space="preserve"> կադրահան</w:t>
      </w:r>
      <w:r w:rsidRPr="006C36D9">
        <w:rPr>
          <w:rFonts w:ascii="GHEA Grapalat" w:eastAsia="Times New Roman" w:hAnsi="GHEA Grapalat" w:cs="Arial"/>
          <w:bCs/>
          <w:noProof/>
          <w:sz w:val="24"/>
          <w:szCs w:val="24"/>
          <w:lang w:val="hy-AM" w:eastAsia="ru-RU"/>
        </w:rPr>
        <w:t>ու</w:t>
      </w:r>
      <w:r w:rsidR="00E96DA8" w:rsidRPr="006C36D9">
        <w:rPr>
          <w:rFonts w:ascii="GHEA Grapalat" w:eastAsia="Times New Roman" w:hAnsi="GHEA Grapalat" w:cs="Arial"/>
          <w:bCs/>
          <w:noProof/>
          <w:sz w:val="24"/>
          <w:szCs w:val="24"/>
          <w:lang w:val="hy-AM" w:eastAsia="ru-RU"/>
        </w:rPr>
        <w:t>մ</w:t>
      </w:r>
      <w:r w:rsidRPr="006C36D9">
        <w:rPr>
          <w:rFonts w:ascii="GHEA Grapalat" w:eastAsia="Times New Roman" w:hAnsi="GHEA Grapalat" w:cs="Arial"/>
          <w:bCs/>
          <w:noProof/>
          <w:sz w:val="24"/>
          <w:szCs w:val="24"/>
          <w:lang w:val="hy-AM" w:eastAsia="ru-RU"/>
        </w:rPr>
        <w:t xml:space="preserve">ը </w:t>
      </w:r>
      <w:r w:rsidR="00DD038F" w:rsidRPr="006C36D9">
        <w:rPr>
          <w:rFonts w:ascii="GHEA Grapalat" w:eastAsia="Times New Roman" w:hAnsi="GHEA Grapalat" w:cs="Arial"/>
          <w:bCs/>
          <w:noProof/>
          <w:sz w:val="24"/>
          <w:szCs w:val="24"/>
          <w:lang w:val="hy-AM" w:eastAsia="ru-RU"/>
        </w:rPr>
        <w:t>(screenshot</w:t>
      </w:r>
      <w:r w:rsidR="000858B3" w:rsidRPr="006C36D9">
        <w:rPr>
          <w:rFonts w:ascii="GHEA Grapalat" w:eastAsia="Times New Roman" w:hAnsi="GHEA Grapalat" w:cs="Arial"/>
          <w:bCs/>
          <w:noProof/>
          <w:sz w:val="24"/>
          <w:szCs w:val="24"/>
          <w:lang w:val="hy-AM" w:eastAsia="ru-RU"/>
        </w:rPr>
        <w:t>)</w:t>
      </w:r>
      <w:r w:rsidR="00734D15" w:rsidRPr="006C36D9">
        <w:rPr>
          <w:rFonts w:ascii="GHEA Grapalat" w:eastAsia="Times New Roman" w:hAnsi="GHEA Grapalat" w:cs="Arial"/>
          <w:bCs/>
          <w:noProof/>
          <w:sz w:val="24"/>
          <w:szCs w:val="24"/>
          <w:lang w:val="hy-AM" w:eastAsia="ru-RU"/>
        </w:rPr>
        <w:t>:</w:t>
      </w:r>
    </w:p>
    <w:p w14:paraId="7B79516C" w14:textId="224805D7" w:rsidR="00EE5E5F" w:rsidRPr="004230D4" w:rsidRDefault="004230D4" w:rsidP="004230D4">
      <w:pPr>
        <w:shd w:val="clear" w:color="auto" w:fill="FFFFFF"/>
        <w:spacing w:after="0" w:line="360" w:lineRule="auto"/>
        <w:ind w:firstLine="142"/>
        <w:jc w:val="both"/>
        <w:rPr>
          <w:rFonts w:ascii="GHEA Grapalat" w:eastAsia="Times New Roman" w:hAnsi="GHEA Grapalat" w:cs="Arial"/>
          <w:sz w:val="24"/>
          <w:szCs w:val="24"/>
          <w:lang w:val="hy-AM"/>
        </w:rPr>
      </w:pPr>
      <w:r w:rsidRPr="006C36D9">
        <w:rPr>
          <w:rFonts w:ascii="GHEA Grapalat" w:eastAsia="Times New Roman" w:hAnsi="GHEA Grapalat" w:cs="Arial"/>
          <w:bCs/>
          <w:noProof/>
          <w:sz w:val="24"/>
          <w:szCs w:val="24"/>
          <w:lang w:val="hy-AM" w:eastAsia="ru-RU"/>
        </w:rPr>
        <w:t xml:space="preserve">5. </w:t>
      </w:r>
      <w:r w:rsidR="00EE5E5F" w:rsidRPr="006C36D9">
        <w:rPr>
          <w:rFonts w:ascii="GHEA Grapalat" w:eastAsia="Times New Roman" w:hAnsi="GHEA Grapalat" w:cs="Arial"/>
          <w:bCs/>
          <w:noProof/>
          <w:sz w:val="24"/>
          <w:szCs w:val="24"/>
          <w:lang w:val="hy-AM" w:eastAsia="ru-RU"/>
        </w:rPr>
        <w:t xml:space="preserve">Սույնով հայտնում եմ իմ համաձայնությունը </w:t>
      </w:r>
      <w:r w:rsidR="0005421F" w:rsidRPr="006C36D9">
        <w:rPr>
          <w:rFonts w:ascii="GHEA Grapalat" w:eastAsia="Times New Roman" w:hAnsi="GHEA Grapalat" w:cs="Arial"/>
          <w:bCs/>
          <w:noProof/>
          <w:sz w:val="24"/>
          <w:szCs w:val="24"/>
          <w:lang w:val="hy-AM" w:eastAsia="ru-RU"/>
        </w:rPr>
        <w:t xml:space="preserve">էլեկտրոնային դեղատոմսի միջոցով </w:t>
      </w:r>
      <w:r w:rsidR="006C36D9" w:rsidRPr="006C36D9">
        <w:rPr>
          <w:rFonts w:ascii="GHEA Grapalat" w:eastAsia="Times New Roman" w:hAnsi="GHEA Grapalat" w:cs="Arial"/>
          <w:bCs/>
          <w:noProof/>
          <w:sz w:val="24"/>
          <w:szCs w:val="24"/>
          <w:lang w:val="hy-AM" w:eastAsia="ru-RU"/>
        </w:rPr>
        <w:t xml:space="preserve">առողջության համընդհանուր ապահովագրության շրջանակներում ապահովագրական փաթեթի մեջ ներառված դեղերը </w:t>
      </w:r>
      <w:r w:rsidR="00CB6611" w:rsidRPr="006C36D9">
        <w:rPr>
          <w:rFonts w:ascii="GHEA Grapalat" w:eastAsia="Times New Roman" w:hAnsi="GHEA Grapalat" w:cs="Arial"/>
          <w:bCs/>
          <w:noProof/>
          <w:sz w:val="24"/>
          <w:szCs w:val="24"/>
          <w:lang w:val="hy-AM" w:eastAsia="ru-RU"/>
        </w:rPr>
        <w:t>հրապարակային</w:t>
      </w:r>
      <w:r w:rsidR="00CB6611">
        <w:rPr>
          <w:rFonts w:ascii="GHEA Grapalat" w:eastAsia="Times New Roman" w:hAnsi="GHEA Grapalat" w:cs="Arial"/>
          <w:bCs/>
          <w:noProof/>
          <w:sz w:val="24"/>
          <w:szCs w:val="24"/>
          <w:lang w:val="hy-AM" w:eastAsia="ru-RU"/>
        </w:rPr>
        <w:t xml:space="preserve"> օֆերտայի շրջանակում</w:t>
      </w:r>
      <w:r w:rsidR="00EE5E5F" w:rsidRPr="004230D4">
        <w:rPr>
          <w:rFonts w:ascii="GHEA Grapalat" w:eastAsia="Times New Roman" w:hAnsi="GHEA Grapalat" w:cs="Arial"/>
          <w:bCs/>
          <w:noProof/>
          <w:sz w:val="24"/>
          <w:szCs w:val="24"/>
          <w:lang w:val="hy-AM" w:eastAsia="ru-RU"/>
        </w:rPr>
        <w:t xml:space="preserve"> հիվանդներին </w:t>
      </w:r>
      <w:r w:rsidR="0005421F" w:rsidRPr="004230D4">
        <w:rPr>
          <w:rFonts w:ascii="GHEA Grapalat" w:eastAsia="Times New Roman" w:hAnsi="GHEA Grapalat" w:cs="Arial"/>
          <w:bCs/>
          <w:noProof/>
          <w:sz w:val="24"/>
          <w:szCs w:val="24"/>
          <w:lang w:val="hy-AM" w:eastAsia="ru-RU"/>
        </w:rPr>
        <w:t xml:space="preserve">դեղերի </w:t>
      </w:r>
      <w:r w:rsidR="00EE5E5F" w:rsidRPr="004230D4">
        <w:rPr>
          <w:rFonts w:ascii="GHEA Grapalat" w:eastAsia="Times New Roman" w:hAnsi="GHEA Grapalat" w:cs="Arial"/>
          <w:bCs/>
          <w:noProof/>
          <w:sz w:val="24"/>
          <w:szCs w:val="24"/>
          <w:lang w:val="hy-AM" w:eastAsia="ru-RU"/>
        </w:rPr>
        <w:t>տրամադր</w:t>
      </w:r>
      <w:r w:rsidR="0005421F" w:rsidRPr="004230D4">
        <w:rPr>
          <w:rFonts w:ascii="GHEA Grapalat" w:eastAsia="Times New Roman" w:hAnsi="GHEA Grapalat" w:cs="Arial"/>
          <w:bCs/>
          <w:noProof/>
          <w:sz w:val="24"/>
          <w:szCs w:val="24"/>
          <w:lang w:val="hy-AM" w:eastAsia="ru-RU"/>
        </w:rPr>
        <w:t xml:space="preserve">ման դեպքում </w:t>
      </w:r>
      <w:r w:rsidR="00EE5E5F" w:rsidRPr="004230D4">
        <w:rPr>
          <w:rFonts w:ascii="GHEA Grapalat" w:eastAsia="Times New Roman" w:hAnsi="GHEA Grapalat" w:cs="Arial"/>
          <w:bCs/>
          <w:noProof/>
          <w:sz w:val="24"/>
          <w:szCs w:val="24"/>
          <w:lang w:val="hy-AM" w:eastAsia="ru-RU"/>
        </w:rPr>
        <w:t xml:space="preserve">ՀԴՄ կտրոնների </w:t>
      </w:r>
      <w:r w:rsidR="009C225B" w:rsidRPr="004230D4">
        <w:rPr>
          <w:rFonts w:ascii="GHEA Grapalat" w:eastAsia="Times New Roman" w:hAnsi="GHEA Grapalat" w:cs="Arial"/>
          <w:bCs/>
          <w:noProof/>
          <w:sz w:val="24"/>
          <w:szCs w:val="24"/>
          <w:lang w:val="hy-AM" w:eastAsia="ru-RU"/>
        </w:rPr>
        <w:t xml:space="preserve">տվյալները </w:t>
      </w:r>
      <w:r w:rsidR="00EE5E5F" w:rsidRPr="004230D4">
        <w:rPr>
          <w:rFonts w:ascii="GHEA Grapalat" w:eastAsia="Times New Roman" w:hAnsi="GHEA Grapalat" w:cs="Arial"/>
          <w:bCs/>
          <w:noProof/>
          <w:sz w:val="24"/>
          <w:szCs w:val="24"/>
          <w:lang w:val="hy-AM" w:eastAsia="ru-RU"/>
        </w:rPr>
        <w:t xml:space="preserve">էլեկտրոնային առողջապահության համակարգ մուտքագրելու </w:t>
      </w:r>
      <w:r w:rsidR="0005421F" w:rsidRPr="004230D4">
        <w:rPr>
          <w:rFonts w:ascii="GHEA Grapalat" w:eastAsia="Times New Roman" w:hAnsi="GHEA Grapalat" w:cs="Arial"/>
          <w:bCs/>
          <w:noProof/>
          <w:sz w:val="24"/>
          <w:szCs w:val="24"/>
          <w:lang w:val="hy-AM" w:eastAsia="ru-RU"/>
        </w:rPr>
        <w:t xml:space="preserve">կամ փոխանցելու </w:t>
      </w:r>
      <w:r w:rsidR="00EE5E5F" w:rsidRPr="004230D4">
        <w:rPr>
          <w:rFonts w:ascii="GHEA Grapalat" w:eastAsia="Times New Roman" w:hAnsi="GHEA Grapalat" w:cs="Arial"/>
          <w:bCs/>
          <w:noProof/>
          <w:sz w:val="24"/>
          <w:szCs w:val="24"/>
          <w:lang w:val="hy-AM" w:eastAsia="ru-RU"/>
        </w:rPr>
        <w:t>վերաբերյալ։</w:t>
      </w:r>
    </w:p>
    <w:p w14:paraId="1BDFE923" w14:textId="77777777" w:rsidR="00F93836" w:rsidRPr="00734D15" w:rsidRDefault="00F93836" w:rsidP="00F12E78">
      <w:pPr>
        <w:pStyle w:val="ListParagraph"/>
        <w:shd w:val="clear" w:color="auto" w:fill="FFFFFF"/>
        <w:spacing w:after="0" w:line="360" w:lineRule="auto"/>
        <w:ind w:left="644"/>
        <w:jc w:val="both"/>
        <w:rPr>
          <w:lang w:val="hy-A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064C80" w:rsidRPr="005B3EBB" w14:paraId="228BEDA8" w14:textId="77777777" w:rsidTr="00223B18">
        <w:tc>
          <w:tcPr>
            <w:tcW w:w="9345" w:type="dxa"/>
          </w:tcPr>
          <w:p w14:paraId="77FF91DE" w14:textId="00AD74E0" w:rsidR="00F93836" w:rsidRPr="009C225B" w:rsidRDefault="004F4F37" w:rsidP="00223B18">
            <w:pPr>
              <w:tabs>
                <w:tab w:val="left" w:pos="6840"/>
              </w:tabs>
              <w:spacing w:after="0" w:line="276" w:lineRule="auto"/>
              <w:jc w:val="both"/>
              <w:rPr>
                <w:rFonts w:ascii="GHEA Grapalat" w:eastAsia="Times New Roman" w:hAnsi="GHEA Grapalat" w:cs="Arial"/>
                <w:noProof/>
                <w:sz w:val="24"/>
                <w:szCs w:val="24"/>
                <w:lang w:val="hy-AM"/>
              </w:rPr>
            </w:pPr>
            <w:r>
              <w:rPr>
                <w:rFonts w:ascii="GHEA Grapalat" w:eastAsia="Times New Roman" w:hAnsi="GHEA Grapalat" w:cs="Arial"/>
                <w:sz w:val="24"/>
                <w:szCs w:val="24"/>
                <w:lang w:val="hy-AM"/>
              </w:rPr>
              <w:t>Իրավաբնական անձի (Անհատ ձեռնարկատիրոջ)</w:t>
            </w:r>
            <w:r w:rsidRPr="00064C80">
              <w:rPr>
                <w:rFonts w:ascii="GHEA Grapalat" w:eastAsia="Times New Roman" w:hAnsi="GHEA Grapalat" w:cs="Arial"/>
                <w:sz w:val="24"/>
                <w:szCs w:val="24"/>
                <w:lang w:val="hy-AM"/>
              </w:rPr>
              <w:t xml:space="preserve"> </w:t>
            </w:r>
            <w:r w:rsidR="00F93836" w:rsidRPr="00064C80">
              <w:rPr>
                <w:rFonts w:ascii="GHEA Grapalat" w:eastAsia="Times New Roman" w:hAnsi="GHEA Grapalat" w:cs="Arial"/>
                <w:sz w:val="24"/>
                <w:szCs w:val="24"/>
                <w:lang w:val="hy-AM"/>
              </w:rPr>
              <w:t>լրիվ անվանումը</w:t>
            </w:r>
            <w:r w:rsidR="00F93836" w:rsidRPr="009C225B">
              <w:rPr>
                <w:rFonts w:ascii="GHEA Grapalat" w:eastAsia="Times New Roman" w:hAnsi="GHEA Grapalat" w:cs="Arial"/>
                <w:sz w:val="24"/>
                <w:szCs w:val="24"/>
                <w:lang w:val="hy-AM"/>
              </w:rPr>
              <w:t>՝</w:t>
            </w:r>
          </w:p>
        </w:tc>
      </w:tr>
      <w:tr w:rsidR="00064C80" w:rsidRPr="00064C80" w14:paraId="5B851908" w14:textId="77777777" w:rsidTr="00223B18">
        <w:tc>
          <w:tcPr>
            <w:tcW w:w="9345" w:type="dxa"/>
          </w:tcPr>
          <w:p w14:paraId="6D29112F" w14:textId="207E8D29" w:rsidR="00F93836" w:rsidRPr="00064C80" w:rsidRDefault="00F93836" w:rsidP="00223B18">
            <w:pPr>
              <w:tabs>
                <w:tab w:val="left" w:pos="6840"/>
              </w:tabs>
              <w:spacing w:after="0" w:line="276" w:lineRule="auto"/>
              <w:rPr>
                <w:rFonts w:ascii="GHEA Grapalat" w:eastAsia="Times New Roman" w:hAnsi="GHEA Grapalat" w:cs="Arial"/>
                <w:noProof/>
                <w:sz w:val="24"/>
                <w:szCs w:val="24"/>
                <w:lang w:val="hy-AM"/>
              </w:rPr>
            </w:pPr>
            <w:r w:rsidRPr="00064C80">
              <w:rPr>
                <w:rFonts w:ascii="GHEA Grapalat" w:eastAsia="Times New Roman" w:hAnsi="GHEA Grapalat" w:cs="Arial"/>
                <w:noProof/>
                <w:sz w:val="24"/>
                <w:szCs w:val="24"/>
                <w:lang w:val="hy-AM"/>
              </w:rPr>
              <w:t>Հասցե</w:t>
            </w:r>
            <w:r w:rsidR="004F4F37">
              <w:rPr>
                <w:rFonts w:ascii="GHEA Grapalat" w:eastAsia="Times New Roman" w:hAnsi="GHEA Grapalat" w:cs="Arial"/>
                <w:noProof/>
                <w:sz w:val="24"/>
                <w:szCs w:val="24"/>
                <w:lang w:val="hy-AM"/>
              </w:rPr>
              <w:t>ն</w:t>
            </w:r>
            <w:r w:rsidRPr="00064C80">
              <w:rPr>
                <w:rFonts w:ascii="GHEA Grapalat" w:eastAsia="Times New Roman" w:hAnsi="GHEA Grapalat" w:cs="Arial"/>
                <w:noProof/>
                <w:sz w:val="24"/>
                <w:szCs w:val="24"/>
                <w:lang w:val="hy-AM"/>
              </w:rPr>
              <w:t xml:space="preserve">` </w:t>
            </w:r>
          </w:p>
        </w:tc>
      </w:tr>
      <w:tr w:rsidR="00064C80" w:rsidRPr="00064C80" w14:paraId="4B466AF4" w14:textId="77777777" w:rsidTr="00223B18">
        <w:tc>
          <w:tcPr>
            <w:tcW w:w="9345" w:type="dxa"/>
          </w:tcPr>
          <w:p w14:paraId="1C1E238C" w14:textId="7B528D00" w:rsidR="00F93836" w:rsidRPr="00064C80" w:rsidRDefault="00F93836" w:rsidP="00223B18">
            <w:pPr>
              <w:tabs>
                <w:tab w:val="left" w:pos="6840"/>
              </w:tabs>
              <w:spacing w:after="0" w:line="276" w:lineRule="auto"/>
              <w:jc w:val="both"/>
              <w:rPr>
                <w:rFonts w:ascii="GHEA Grapalat" w:eastAsia="Times New Roman" w:hAnsi="GHEA Grapalat" w:cs="Arial"/>
                <w:noProof/>
                <w:sz w:val="24"/>
                <w:szCs w:val="24"/>
                <w:lang w:val="hy-AM"/>
              </w:rPr>
            </w:pPr>
            <w:r w:rsidRPr="00064C80">
              <w:rPr>
                <w:rFonts w:ascii="GHEA Grapalat" w:eastAsia="Times New Roman" w:hAnsi="GHEA Grapalat" w:cs="Arial"/>
                <w:noProof/>
                <w:sz w:val="24"/>
                <w:szCs w:val="24"/>
                <w:lang w:val="hy-AM"/>
              </w:rPr>
              <w:t>Սպասարկող բանկ</w:t>
            </w:r>
            <w:r w:rsidR="004F4F37">
              <w:rPr>
                <w:rFonts w:ascii="GHEA Grapalat" w:eastAsia="Times New Roman" w:hAnsi="GHEA Grapalat" w:cs="Arial"/>
                <w:noProof/>
                <w:sz w:val="24"/>
                <w:szCs w:val="24"/>
                <w:lang w:val="hy-AM"/>
              </w:rPr>
              <w:t>ը</w:t>
            </w:r>
            <w:r w:rsidRPr="00064C80">
              <w:rPr>
                <w:rFonts w:ascii="GHEA Grapalat" w:eastAsia="Times New Roman" w:hAnsi="GHEA Grapalat" w:cs="Arial"/>
                <w:noProof/>
                <w:sz w:val="24"/>
                <w:szCs w:val="24"/>
                <w:lang w:val="hy-AM"/>
              </w:rPr>
              <w:t xml:space="preserve">` </w:t>
            </w:r>
          </w:p>
        </w:tc>
      </w:tr>
      <w:tr w:rsidR="00064C80" w:rsidRPr="00064C80" w14:paraId="00B5A134" w14:textId="77777777" w:rsidTr="00223B18">
        <w:tc>
          <w:tcPr>
            <w:tcW w:w="9345" w:type="dxa"/>
          </w:tcPr>
          <w:p w14:paraId="6781FC36" w14:textId="196966FB" w:rsidR="00F93836" w:rsidRPr="00064C80" w:rsidRDefault="00F93836" w:rsidP="00223B18">
            <w:pPr>
              <w:tabs>
                <w:tab w:val="left" w:pos="6840"/>
              </w:tabs>
              <w:spacing w:after="0" w:line="276" w:lineRule="auto"/>
              <w:jc w:val="both"/>
              <w:rPr>
                <w:rFonts w:ascii="GHEA Grapalat" w:eastAsia="Times New Roman" w:hAnsi="GHEA Grapalat" w:cs="Arial"/>
                <w:noProof/>
                <w:sz w:val="24"/>
                <w:szCs w:val="24"/>
                <w:lang w:val="hy-AM"/>
              </w:rPr>
            </w:pPr>
            <w:r w:rsidRPr="00064C80">
              <w:rPr>
                <w:rFonts w:ascii="GHEA Grapalat" w:eastAsia="Times New Roman" w:hAnsi="GHEA Grapalat" w:cs="Arial"/>
                <w:noProof/>
                <w:sz w:val="24"/>
                <w:szCs w:val="24"/>
                <w:lang w:val="hy-AM"/>
              </w:rPr>
              <w:t>Բանկային հաշ</w:t>
            </w:r>
            <w:r w:rsidR="004F4F37">
              <w:rPr>
                <w:rFonts w:ascii="GHEA Grapalat" w:eastAsia="Times New Roman" w:hAnsi="GHEA Grapalat" w:cs="Arial"/>
                <w:noProof/>
                <w:sz w:val="24"/>
                <w:szCs w:val="24"/>
                <w:lang w:val="hy-AM"/>
              </w:rPr>
              <w:t>վեհամարը</w:t>
            </w:r>
            <w:r w:rsidRPr="00064C80">
              <w:rPr>
                <w:rFonts w:ascii="GHEA Grapalat" w:eastAsia="Times New Roman" w:hAnsi="GHEA Grapalat" w:cs="Arial"/>
                <w:noProof/>
                <w:sz w:val="24"/>
                <w:szCs w:val="24"/>
                <w:lang w:val="hy-AM"/>
              </w:rPr>
              <w:t xml:space="preserve">` </w:t>
            </w:r>
          </w:p>
        </w:tc>
      </w:tr>
      <w:tr w:rsidR="00064C80" w:rsidRPr="00064C80" w14:paraId="3E71BC96" w14:textId="77777777" w:rsidTr="00223B18">
        <w:tc>
          <w:tcPr>
            <w:tcW w:w="9345" w:type="dxa"/>
          </w:tcPr>
          <w:p w14:paraId="52F5E57D" w14:textId="747DB79A" w:rsidR="00F93836" w:rsidRPr="00064C80" w:rsidRDefault="00F93836" w:rsidP="00223B18">
            <w:pPr>
              <w:tabs>
                <w:tab w:val="left" w:pos="6840"/>
              </w:tabs>
              <w:spacing w:after="0" w:line="276" w:lineRule="auto"/>
              <w:jc w:val="both"/>
              <w:rPr>
                <w:rFonts w:ascii="GHEA Grapalat" w:eastAsia="Times New Roman" w:hAnsi="GHEA Grapalat" w:cs="Arial"/>
                <w:noProof/>
                <w:sz w:val="24"/>
                <w:szCs w:val="24"/>
                <w:lang w:val="hy-AM"/>
              </w:rPr>
            </w:pPr>
            <w:r w:rsidRPr="00064C80">
              <w:rPr>
                <w:rFonts w:ascii="GHEA Grapalat" w:eastAsia="Times New Roman" w:hAnsi="GHEA Grapalat" w:cs="Arial"/>
                <w:noProof/>
                <w:sz w:val="24"/>
                <w:szCs w:val="24"/>
                <w:lang w:val="hy-AM"/>
              </w:rPr>
              <w:t>ՀՎՀՀ</w:t>
            </w:r>
            <w:r w:rsidR="004F4F37">
              <w:rPr>
                <w:rFonts w:ascii="GHEA Grapalat" w:eastAsia="Times New Roman" w:hAnsi="GHEA Grapalat" w:cs="Arial"/>
                <w:noProof/>
                <w:sz w:val="24"/>
                <w:szCs w:val="24"/>
                <w:lang w:val="hy-AM"/>
              </w:rPr>
              <w:t>՝</w:t>
            </w:r>
            <w:r w:rsidRPr="00064C80">
              <w:rPr>
                <w:rFonts w:ascii="GHEA Grapalat" w:eastAsia="Times New Roman" w:hAnsi="GHEA Grapalat" w:cs="Arial"/>
                <w:noProof/>
                <w:sz w:val="24"/>
                <w:szCs w:val="24"/>
                <w:lang w:val="hy-AM"/>
              </w:rPr>
              <w:t xml:space="preserve"> </w:t>
            </w:r>
          </w:p>
        </w:tc>
      </w:tr>
      <w:tr w:rsidR="00064C80" w:rsidRPr="00064C80" w14:paraId="16A8F9F8" w14:textId="77777777" w:rsidTr="00223B18">
        <w:tc>
          <w:tcPr>
            <w:tcW w:w="9345" w:type="dxa"/>
          </w:tcPr>
          <w:p w14:paraId="4ACAECA1" w14:textId="3A57849A" w:rsidR="00B90528" w:rsidRDefault="004F4F37" w:rsidP="00223B18">
            <w:pPr>
              <w:shd w:val="clear" w:color="auto" w:fill="FFFFFF"/>
              <w:spacing w:after="0" w:line="276" w:lineRule="auto"/>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Իրավաբանական անձի գործադիր մարմնի ղեկավարի</w:t>
            </w:r>
            <w:r w:rsidR="00F93836" w:rsidRPr="00064C80">
              <w:rPr>
                <w:rFonts w:ascii="GHEA Grapalat" w:eastAsia="Times New Roman" w:hAnsi="GHEA Grapalat" w:cs="Arial"/>
                <w:sz w:val="24"/>
                <w:szCs w:val="24"/>
                <w:lang w:val="hy-AM"/>
              </w:rPr>
              <w:t xml:space="preserve"> </w:t>
            </w:r>
          </w:p>
          <w:p w14:paraId="2C5C9312" w14:textId="697D2C54" w:rsidR="00F93836" w:rsidRPr="00F12E78" w:rsidRDefault="00B90528" w:rsidP="00223B18">
            <w:pPr>
              <w:shd w:val="clear" w:color="auto" w:fill="FFFFFF"/>
              <w:spacing w:after="0" w:line="276" w:lineRule="auto"/>
              <w:jc w:val="both"/>
              <w:rPr>
                <w:rFonts w:ascii="GHEA Grapalat" w:eastAsia="Times New Roman" w:hAnsi="GHEA Grapalat" w:cs="Arial"/>
                <w:b/>
                <w:sz w:val="24"/>
                <w:szCs w:val="24"/>
                <w:lang w:val="hy-AM"/>
              </w:rPr>
            </w:pPr>
            <w:r w:rsidRPr="009C225B">
              <w:rPr>
                <w:rFonts w:ascii="GHEA Grapalat" w:eastAsia="Times New Roman" w:hAnsi="GHEA Grapalat" w:cs="Arial"/>
                <w:sz w:val="24"/>
                <w:szCs w:val="24"/>
              </w:rPr>
              <w:t>(</w:t>
            </w:r>
            <w:r>
              <w:rPr>
                <w:rFonts w:ascii="GHEA Grapalat" w:eastAsia="Times New Roman" w:hAnsi="GHEA Grapalat" w:cs="Arial"/>
                <w:sz w:val="24"/>
                <w:szCs w:val="24"/>
                <w:lang w:val="hy-AM"/>
              </w:rPr>
              <w:t>Անհատ ձեռնարկատիրոջ</w:t>
            </w:r>
            <w:r w:rsidRPr="009C225B">
              <w:rPr>
                <w:rFonts w:ascii="GHEA Grapalat" w:eastAsia="Times New Roman" w:hAnsi="GHEA Grapalat" w:cs="Arial"/>
                <w:sz w:val="24"/>
                <w:szCs w:val="24"/>
              </w:rPr>
              <w:t>)</w:t>
            </w:r>
            <w:r>
              <w:rPr>
                <w:rFonts w:ascii="GHEA Grapalat" w:eastAsia="Times New Roman" w:hAnsi="GHEA Grapalat" w:cs="Arial"/>
                <w:sz w:val="24"/>
                <w:szCs w:val="24"/>
                <w:lang w:val="hy-AM"/>
              </w:rPr>
              <w:t xml:space="preserve"> </w:t>
            </w:r>
            <w:r w:rsidR="00F93836" w:rsidRPr="00064C80">
              <w:rPr>
                <w:rFonts w:ascii="GHEA Grapalat" w:eastAsia="Times New Roman" w:hAnsi="GHEA Grapalat" w:cs="Arial"/>
                <w:sz w:val="24"/>
                <w:szCs w:val="24"/>
                <w:lang w:val="ru-RU"/>
              </w:rPr>
              <w:t>ա</w:t>
            </w:r>
            <w:r w:rsidR="00F93836" w:rsidRPr="00064C80">
              <w:rPr>
                <w:rFonts w:ascii="GHEA Grapalat" w:eastAsia="Times New Roman" w:hAnsi="GHEA Grapalat" w:cs="Arial"/>
                <w:sz w:val="24"/>
                <w:szCs w:val="24"/>
                <w:lang w:val="hy-AM"/>
              </w:rPr>
              <w:t>նուն</w:t>
            </w:r>
            <w:r>
              <w:rPr>
                <w:rFonts w:ascii="GHEA Grapalat" w:eastAsia="Times New Roman" w:hAnsi="GHEA Grapalat" w:cs="Arial"/>
                <w:sz w:val="24"/>
                <w:szCs w:val="24"/>
                <w:lang w:val="hy-AM"/>
              </w:rPr>
              <w:t xml:space="preserve"> </w:t>
            </w:r>
            <w:r w:rsidR="00F93836" w:rsidRPr="00064C80">
              <w:rPr>
                <w:rFonts w:ascii="GHEA Grapalat" w:eastAsia="Times New Roman" w:hAnsi="GHEA Grapalat" w:cs="Arial"/>
                <w:sz w:val="24"/>
                <w:szCs w:val="24"/>
                <w:lang w:val="ru-RU"/>
              </w:rPr>
              <w:t>ա</w:t>
            </w:r>
            <w:r w:rsidR="00F93836" w:rsidRPr="00064C80">
              <w:rPr>
                <w:rFonts w:ascii="GHEA Grapalat" w:eastAsia="Times New Roman" w:hAnsi="GHEA Grapalat" w:cs="Arial"/>
                <w:sz w:val="24"/>
                <w:szCs w:val="24"/>
                <w:lang w:val="hy-AM"/>
              </w:rPr>
              <w:t>զգանուն</w:t>
            </w:r>
            <w:r>
              <w:rPr>
                <w:rFonts w:ascii="GHEA Grapalat" w:eastAsia="Times New Roman" w:hAnsi="GHEA Grapalat" w:cs="Arial"/>
                <w:sz w:val="24"/>
                <w:szCs w:val="24"/>
                <w:lang w:val="hy-AM"/>
              </w:rPr>
              <w:t>ը</w:t>
            </w:r>
          </w:p>
          <w:p w14:paraId="7682E570" w14:textId="77777777" w:rsidR="00F93836" w:rsidRPr="00064C80" w:rsidRDefault="00F93836" w:rsidP="00223B18">
            <w:pPr>
              <w:tabs>
                <w:tab w:val="left" w:pos="6840"/>
              </w:tabs>
              <w:spacing w:after="0" w:line="276" w:lineRule="auto"/>
              <w:jc w:val="both"/>
              <w:rPr>
                <w:rFonts w:ascii="GHEA Grapalat" w:eastAsia="Times New Roman" w:hAnsi="GHEA Grapalat" w:cs="Arial"/>
                <w:noProof/>
                <w:sz w:val="24"/>
                <w:szCs w:val="24"/>
                <w:lang w:val="hy-AM"/>
              </w:rPr>
            </w:pPr>
          </w:p>
        </w:tc>
      </w:tr>
      <w:tr w:rsidR="00064C80" w:rsidRPr="00064C80" w14:paraId="74EC8D67" w14:textId="77777777" w:rsidTr="00223B18">
        <w:trPr>
          <w:trHeight w:val="947"/>
        </w:trPr>
        <w:tc>
          <w:tcPr>
            <w:tcW w:w="9345" w:type="dxa"/>
          </w:tcPr>
          <w:p w14:paraId="5B9B6D12" w14:textId="77777777" w:rsidR="00B90528" w:rsidRPr="009C225B" w:rsidRDefault="00B90528" w:rsidP="00223B18">
            <w:pPr>
              <w:tabs>
                <w:tab w:val="left" w:pos="6840"/>
              </w:tabs>
              <w:spacing w:after="0" w:line="276" w:lineRule="auto"/>
              <w:rPr>
                <w:rFonts w:ascii="GHEA Grapalat" w:eastAsia="Times New Roman" w:hAnsi="GHEA Grapalat" w:cs="Arial"/>
                <w:noProof/>
                <w:sz w:val="24"/>
                <w:szCs w:val="24"/>
              </w:rPr>
            </w:pPr>
          </w:p>
          <w:p w14:paraId="6B8A515E" w14:textId="650A6A43" w:rsidR="00F93836" w:rsidRPr="00064C80" w:rsidRDefault="00F93836" w:rsidP="00223B18">
            <w:pPr>
              <w:tabs>
                <w:tab w:val="left" w:pos="6840"/>
              </w:tabs>
              <w:spacing w:after="0" w:line="276" w:lineRule="auto"/>
              <w:rPr>
                <w:rFonts w:ascii="GHEA Grapalat" w:eastAsia="Times New Roman" w:hAnsi="GHEA Grapalat" w:cs="Arial"/>
                <w:noProof/>
                <w:sz w:val="24"/>
                <w:szCs w:val="24"/>
                <w:lang w:val="hy-AM"/>
              </w:rPr>
            </w:pPr>
            <w:r w:rsidRPr="00064C80">
              <w:rPr>
                <w:rFonts w:ascii="GHEA Grapalat" w:eastAsia="Times New Roman" w:hAnsi="GHEA Grapalat" w:cs="Arial"/>
                <w:noProof/>
                <w:sz w:val="24"/>
                <w:szCs w:val="24"/>
                <w:lang w:val="hy-AM"/>
              </w:rPr>
              <w:t>-----------------------------</w:t>
            </w:r>
          </w:p>
          <w:p w14:paraId="34607EC8" w14:textId="77777777" w:rsidR="00F93836" w:rsidRPr="00F12E78" w:rsidRDefault="00F93836" w:rsidP="00223B18">
            <w:pPr>
              <w:tabs>
                <w:tab w:val="left" w:pos="6840"/>
              </w:tabs>
              <w:spacing w:after="0" w:line="276" w:lineRule="auto"/>
              <w:rPr>
                <w:rFonts w:ascii="GHEA Grapalat" w:eastAsia="Times New Roman" w:hAnsi="GHEA Grapalat" w:cs="Arial"/>
                <w:noProof/>
                <w:sz w:val="24"/>
                <w:szCs w:val="24"/>
              </w:rPr>
            </w:pPr>
            <w:r w:rsidRPr="00064C80">
              <w:rPr>
                <w:rFonts w:ascii="GHEA Grapalat" w:eastAsia="Times New Roman" w:hAnsi="GHEA Grapalat" w:cs="Arial"/>
                <w:noProof/>
                <w:sz w:val="24"/>
                <w:szCs w:val="24"/>
                <w:lang w:val="hy-AM"/>
              </w:rPr>
              <w:t>(ստորագրություն)</w:t>
            </w:r>
          </w:p>
        </w:tc>
      </w:tr>
      <w:tr w:rsidR="00064C80" w:rsidRPr="00064C80" w14:paraId="5139D3EB" w14:textId="77777777" w:rsidTr="00223B18">
        <w:tc>
          <w:tcPr>
            <w:tcW w:w="9345" w:type="dxa"/>
          </w:tcPr>
          <w:p w14:paraId="31F9A4F3" w14:textId="4F33BD42" w:rsidR="00F93836" w:rsidRPr="00064C80" w:rsidRDefault="00F93836" w:rsidP="00F12E78">
            <w:pPr>
              <w:tabs>
                <w:tab w:val="left" w:pos="6840"/>
              </w:tabs>
              <w:spacing w:after="0" w:line="276" w:lineRule="auto"/>
              <w:rPr>
                <w:rFonts w:ascii="GHEA Grapalat" w:eastAsia="Times New Roman" w:hAnsi="GHEA Grapalat" w:cs="Arial"/>
                <w:noProof/>
                <w:sz w:val="24"/>
                <w:szCs w:val="24"/>
                <w:lang w:val="hy-AM"/>
              </w:rPr>
            </w:pPr>
            <w:r w:rsidRPr="00064C80">
              <w:rPr>
                <w:rFonts w:ascii="GHEA Grapalat" w:eastAsia="Times New Roman" w:hAnsi="GHEA Grapalat" w:cs="Arial"/>
                <w:noProof/>
                <w:sz w:val="24"/>
                <w:szCs w:val="24"/>
                <w:lang w:val="hy-AM"/>
              </w:rPr>
              <w:t xml:space="preserve">«  » </w:t>
            </w:r>
            <w:r w:rsidRPr="00064C80">
              <w:rPr>
                <w:rFonts w:ascii="GHEA Grapalat" w:eastAsia="Times New Roman" w:hAnsi="GHEA Grapalat" w:cs="Arial"/>
                <w:noProof/>
                <w:sz w:val="24"/>
                <w:szCs w:val="24"/>
                <w:lang w:val="ru-RU"/>
              </w:rPr>
              <w:t xml:space="preserve">                 </w:t>
            </w:r>
            <w:r w:rsidRPr="00064C80">
              <w:rPr>
                <w:rFonts w:ascii="GHEA Grapalat" w:eastAsia="Times New Roman" w:hAnsi="GHEA Grapalat" w:cs="Arial"/>
                <w:noProof/>
                <w:sz w:val="24"/>
                <w:szCs w:val="24"/>
              </w:rPr>
              <w:t xml:space="preserve">         </w:t>
            </w:r>
            <w:r w:rsidRPr="00064C80">
              <w:rPr>
                <w:rFonts w:ascii="GHEA Grapalat" w:eastAsia="Times New Roman" w:hAnsi="GHEA Grapalat" w:cs="Arial"/>
                <w:noProof/>
                <w:sz w:val="24"/>
                <w:szCs w:val="24"/>
                <w:lang w:val="ru-RU"/>
              </w:rPr>
              <w:t xml:space="preserve"> </w:t>
            </w:r>
            <w:r w:rsidRPr="00064C80">
              <w:rPr>
                <w:rFonts w:ascii="GHEA Grapalat" w:eastAsia="Times New Roman" w:hAnsi="GHEA Grapalat" w:cs="Arial"/>
                <w:noProof/>
                <w:sz w:val="24"/>
                <w:szCs w:val="24"/>
                <w:lang w:val="hy-AM"/>
              </w:rPr>
              <w:t>202</w:t>
            </w:r>
            <w:r w:rsidR="00B90528">
              <w:rPr>
                <w:rFonts w:ascii="GHEA Grapalat" w:eastAsia="Times New Roman" w:hAnsi="GHEA Grapalat" w:cs="Arial"/>
                <w:noProof/>
                <w:sz w:val="24"/>
                <w:szCs w:val="24"/>
                <w:lang w:val="ru-RU"/>
              </w:rPr>
              <w:t>5</w:t>
            </w:r>
            <w:r w:rsidRPr="00064C80">
              <w:rPr>
                <w:rFonts w:ascii="GHEA Grapalat" w:eastAsia="Times New Roman" w:hAnsi="GHEA Grapalat" w:cs="Arial"/>
                <w:noProof/>
                <w:sz w:val="24"/>
                <w:szCs w:val="24"/>
                <w:lang w:val="hy-AM"/>
              </w:rPr>
              <w:t>թ.</w:t>
            </w:r>
          </w:p>
        </w:tc>
      </w:tr>
      <w:tr w:rsidR="00064C80" w:rsidRPr="00064C80" w14:paraId="2612B487" w14:textId="77777777" w:rsidTr="00223B18">
        <w:tc>
          <w:tcPr>
            <w:tcW w:w="9345" w:type="dxa"/>
          </w:tcPr>
          <w:p w14:paraId="458C2915" w14:textId="0BE0AF27" w:rsidR="00B90528" w:rsidRDefault="00F93836" w:rsidP="00B90528">
            <w:pPr>
              <w:tabs>
                <w:tab w:val="left" w:pos="6840"/>
              </w:tabs>
              <w:spacing w:after="0" w:line="276" w:lineRule="auto"/>
              <w:jc w:val="both"/>
              <w:rPr>
                <w:rFonts w:ascii="GHEA Grapalat" w:eastAsia="Times New Roman" w:hAnsi="GHEA Grapalat" w:cs="Arial"/>
                <w:noProof/>
                <w:sz w:val="24"/>
                <w:szCs w:val="24"/>
                <w:lang w:val="ru-RU"/>
              </w:rPr>
            </w:pPr>
            <w:r w:rsidRPr="00064C80">
              <w:rPr>
                <w:rFonts w:ascii="GHEA Grapalat" w:eastAsia="Times New Roman" w:hAnsi="GHEA Grapalat" w:cs="Arial"/>
                <w:noProof/>
                <w:sz w:val="24"/>
                <w:szCs w:val="24"/>
                <w:lang w:val="hy-AM"/>
              </w:rPr>
              <w:t>Հեռ</w:t>
            </w:r>
            <w:r w:rsidR="00B90528">
              <w:rPr>
                <w:rFonts w:ascii="GHEA Grapalat" w:eastAsia="Times New Roman" w:hAnsi="GHEA Grapalat" w:cs="Arial"/>
                <w:noProof/>
                <w:sz w:val="24"/>
                <w:szCs w:val="24"/>
                <w:lang w:val="hy-AM"/>
              </w:rPr>
              <w:t>՝</w:t>
            </w:r>
          </w:p>
          <w:p w14:paraId="6D2E58D4" w14:textId="45AC1A73" w:rsidR="00F93836" w:rsidRPr="00064C80" w:rsidRDefault="00B90528" w:rsidP="00F12E78">
            <w:pPr>
              <w:tabs>
                <w:tab w:val="left" w:pos="6840"/>
              </w:tabs>
              <w:spacing w:after="0" w:line="276" w:lineRule="auto"/>
              <w:jc w:val="both"/>
              <w:rPr>
                <w:rFonts w:ascii="GHEA Grapalat" w:eastAsia="Times New Roman" w:hAnsi="GHEA Grapalat" w:cs="Arial"/>
                <w:noProof/>
                <w:sz w:val="24"/>
                <w:szCs w:val="24"/>
                <w:lang w:val="hy-AM"/>
              </w:rPr>
            </w:pPr>
            <w:r>
              <w:rPr>
                <w:rFonts w:ascii="GHEA Grapalat" w:eastAsia="Times New Roman" w:hAnsi="GHEA Grapalat" w:cs="Arial"/>
                <w:noProof/>
                <w:sz w:val="24"/>
                <w:szCs w:val="24"/>
                <w:lang w:val="hy-AM"/>
              </w:rPr>
              <w:t>Էլ. փոստ՝</w:t>
            </w:r>
          </w:p>
        </w:tc>
      </w:tr>
      <w:tr w:rsidR="00064C80" w:rsidRPr="00064C80" w14:paraId="5D205A65" w14:textId="77777777" w:rsidTr="00223B18">
        <w:tc>
          <w:tcPr>
            <w:tcW w:w="9345" w:type="dxa"/>
          </w:tcPr>
          <w:p w14:paraId="36A46E18" w14:textId="7DDCAA4F" w:rsidR="00F93836" w:rsidRPr="00B90528" w:rsidRDefault="00F93836" w:rsidP="00F12E78">
            <w:pPr>
              <w:tabs>
                <w:tab w:val="left" w:pos="6840"/>
              </w:tabs>
              <w:spacing w:after="0" w:line="276" w:lineRule="auto"/>
              <w:jc w:val="both"/>
              <w:rPr>
                <w:rFonts w:ascii="GHEA Grapalat" w:eastAsia="Times New Roman" w:hAnsi="GHEA Grapalat" w:cs="Arial"/>
                <w:noProof/>
                <w:sz w:val="24"/>
                <w:szCs w:val="24"/>
              </w:rPr>
            </w:pPr>
          </w:p>
        </w:tc>
      </w:tr>
      <w:tr w:rsidR="00064C80" w:rsidRPr="00064C80" w14:paraId="0E7C33B5" w14:textId="77777777" w:rsidTr="00223B18">
        <w:tc>
          <w:tcPr>
            <w:tcW w:w="9345" w:type="dxa"/>
          </w:tcPr>
          <w:p w14:paraId="6C04C811" w14:textId="34BF8776" w:rsidR="00F93836" w:rsidRPr="00064C80" w:rsidRDefault="00F93836" w:rsidP="00223B18">
            <w:pPr>
              <w:tabs>
                <w:tab w:val="left" w:pos="6840"/>
              </w:tabs>
              <w:spacing w:after="0" w:line="276" w:lineRule="auto"/>
              <w:ind w:firstLine="720"/>
              <w:jc w:val="both"/>
              <w:rPr>
                <w:rFonts w:ascii="GHEA Grapalat" w:eastAsia="Times New Roman" w:hAnsi="GHEA Grapalat" w:cs="Arial"/>
                <w:noProof/>
                <w:sz w:val="24"/>
                <w:szCs w:val="24"/>
                <w:lang w:val="hy-AM"/>
              </w:rPr>
            </w:pPr>
          </w:p>
        </w:tc>
      </w:tr>
      <w:tr w:rsidR="00064C80" w:rsidRPr="00064C80" w14:paraId="0C5F26FA" w14:textId="77777777" w:rsidTr="00223B18">
        <w:tc>
          <w:tcPr>
            <w:tcW w:w="9345" w:type="dxa"/>
          </w:tcPr>
          <w:p w14:paraId="1E570B74" w14:textId="06CC0052" w:rsidR="00F93836" w:rsidRPr="00064C80" w:rsidRDefault="00F93836" w:rsidP="00223B18">
            <w:pPr>
              <w:tabs>
                <w:tab w:val="left" w:pos="6840"/>
              </w:tabs>
              <w:spacing w:after="0" w:line="276" w:lineRule="auto"/>
              <w:rPr>
                <w:rFonts w:ascii="GHEA Grapalat" w:eastAsia="Times New Roman" w:hAnsi="GHEA Grapalat" w:cs="Arial"/>
                <w:noProof/>
                <w:sz w:val="24"/>
                <w:szCs w:val="24"/>
                <w:lang w:val="hy-AM"/>
              </w:rPr>
            </w:pPr>
          </w:p>
        </w:tc>
      </w:tr>
    </w:tbl>
    <w:p w14:paraId="39670EE3" w14:textId="77777777" w:rsidR="00F93836" w:rsidRPr="00064C80" w:rsidRDefault="00F93836" w:rsidP="00F93836">
      <w:pPr>
        <w:jc w:val="right"/>
        <w:rPr>
          <w:rFonts w:ascii="GHEA Grapalat" w:hAnsi="GHEA Grapalat"/>
          <w:sz w:val="24"/>
          <w:szCs w:val="24"/>
          <w:lang w:val="hy-AM"/>
        </w:rPr>
      </w:pPr>
    </w:p>
    <w:p w14:paraId="3FE25802" w14:textId="77777777" w:rsidR="00E96DA8" w:rsidRDefault="00E96DA8" w:rsidP="00E96DA8">
      <w:pPr>
        <w:jc w:val="right"/>
        <w:rPr>
          <w:rFonts w:ascii="GHEA Grapalat" w:eastAsia="Times New Roman" w:hAnsi="GHEA Grapalat" w:cs="Arial"/>
          <w:sz w:val="24"/>
          <w:szCs w:val="24"/>
          <w:lang w:val="hy-AM"/>
        </w:rPr>
      </w:pPr>
    </w:p>
    <w:p w14:paraId="4CD80262" w14:textId="77777777" w:rsidR="00E96DA8" w:rsidRDefault="00E96DA8" w:rsidP="00E96DA8">
      <w:pPr>
        <w:jc w:val="right"/>
        <w:rPr>
          <w:rFonts w:ascii="GHEA Grapalat" w:eastAsia="Times New Roman" w:hAnsi="GHEA Grapalat" w:cs="Arial"/>
          <w:sz w:val="24"/>
          <w:szCs w:val="24"/>
          <w:lang w:val="hy-AM"/>
        </w:rPr>
      </w:pPr>
    </w:p>
    <w:p w14:paraId="594E434A" w14:textId="77777777" w:rsidR="00E96DA8" w:rsidRDefault="00E96DA8" w:rsidP="00E96DA8">
      <w:pPr>
        <w:jc w:val="right"/>
        <w:rPr>
          <w:rFonts w:ascii="GHEA Grapalat" w:eastAsia="Times New Roman" w:hAnsi="GHEA Grapalat" w:cs="Arial"/>
          <w:sz w:val="24"/>
          <w:szCs w:val="24"/>
          <w:lang w:val="hy-AM"/>
        </w:rPr>
      </w:pPr>
    </w:p>
    <w:p w14:paraId="637B54D8" w14:textId="77777777" w:rsidR="00E96DA8" w:rsidRDefault="00E96DA8" w:rsidP="00E96DA8">
      <w:pPr>
        <w:jc w:val="right"/>
        <w:rPr>
          <w:rFonts w:ascii="GHEA Grapalat" w:eastAsia="Times New Roman" w:hAnsi="GHEA Grapalat" w:cs="Arial"/>
          <w:sz w:val="24"/>
          <w:szCs w:val="24"/>
          <w:lang w:val="hy-AM"/>
        </w:rPr>
      </w:pPr>
    </w:p>
    <w:p w14:paraId="64D38B44" w14:textId="77777777" w:rsidR="00DF3890" w:rsidRDefault="00DF3890" w:rsidP="00E96DA8">
      <w:pPr>
        <w:jc w:val="right"/>
        <w:rPr>
          <w:rFonts w:ascii="GHEA Grapalat" w:eastAsia="Times New Roman" w:hAnsi="GHEA Grapalat" w:cs="Arial"/>
          <w:sz w:val="24"/>
          <w:szCs w:val="24"/>
          <w:lang w:val="hy-AM"/>
        </w:rPr>
      </w:pPr>
    </w:p>
    <w:p w14:paraId="6E0924C1" w14:textId="77777777" w:rsidR="00DF3890" w:rsidRDefault="00DF3890" w:rsidP="00E96DA8">
      <w:pPr>
        <w:jc w:val="right"/>
        <w:rPr>
          <w:rFonts w:ascii="GHEA Grapalat" w:eastAsia="Times New Roman" w:hAnsi="GHEA Grapalat" w:cs="Arial"/>
          <w:sz w:val="24"/>
          <w:szCs w:val="24"/>
          <w:lang w:val="hy-AM"/>
        </w:rPr>
      </w:pPr>
    </w:p>
    <w:p w14:paraId="33988FB0" w14:textId="77777777" w:rsidR="00DF3890" w:rsidRDefault="00DF3890" w:rsidP="00E96DA8">
      <w:pPr>
        <w:jc w:val="right"/>
        <w:rPr>
          <w:rFonts w:ascii="GHEA Grapalat" w:eastAsia="Times New Roman" w:hAnsi="GHEA Grapalat" w:cs="Arial"/>
          <w:sz w:val="24"/>
          <w:szCs w:val="24"/>
          <w:lang w:val="hy-AM"/>
        </w:rPr>
      </w:pPr>
    </w:p>
    <w:p w14:paraId="41B2F64A" w14:textId="6FD40389" w:rsidR="00F93836" w:rsidRPr="004230D4" w:rsidRDefault="00E96DA8" w:rsidP="00E96DA8">
      <w:pPr>
        <w:jc w:val="right"/>
        <w:rPr>
          <w:rFonts w:ascii="GHEA Grapalat" w:eastAsia="Times New Roman" w:hAnsi="GHEA Grapalat" w:cs="Arial"/>
          <w:sz w:val="24"/>
          <w:szCs w:val="24"/>
        </w:rPr>
      </w:pPr>
      <w:r>
        <w:rPr>
          <w:rFonts w:ascii="GHEA Grapalat" w:eastAsia="Times New Roman" w:hAnsi="GHEA Grapalat" w:cs="Arial"/>
          <w:sz w:val="24"/>
          <w:szCs w:val="24"/>
          <w:lang w:val="hy-AM"/>
        </w:rPr>
        <w:t xml:space="preserve">Ձևաչափ </w:t>
      </w:r>
      <w:r w:rsidR="004230D4">
        <w:rPr>
          <w:rFonts w:ascii="GHEA Grapalat" w:eastAsia="Times New Roman" w:hAnsi="GHEA Grapalat" w:cs="Arial"/>
          <w:sz w:val="24"/>
          <w:szCs w:val="24"/>
        </w:rPr>
        <w:t>N 1</w:t>
      </w:r>
    </w:p>
    <w:p w14:paraId="42F59CBE" w14:textId="77777777" w:rsidR="00E96DA8" w:rsidRDefault="00E96DA8" w:rsidP="00E96DA8">
      <w:pPr>
        <w:jc w:val="right"/>
        <w:rPr>
          <w:rFonts w:ascii="GHEA Grapalat" w:eastAsia="Times New Roman" w:hAnsi="GHEA Grapalat" w:cs="Arial"/>
          <w:sz w:val="24"/>
          <w:szCs w:val="24"/>
          <w:lang w:val="hy-AM"/>
        </w:rPr>
      </w:pPr>
    </w:p>
    <w:tbl>
      <w:tblPr>
        <w:tblStyle w:val="TableGrid"/>
        <w:tblW w:w="10773" w:type="dxa"/>
        <w:tblInd w:w="-1139" w:type="dxa"/>
        <w:tblLayout w:type="fixed"/>
        <w:tblLook w:val="04A0" w:firstRow="1" w:lastRow="0" w:firstColumn="1" w:lastColumn="0" w:noHBand="0" w:noVBand="1"/>
      </w:tblPr>
      <w:tblGrid>
        <w:gridCol w:w="614"/>
        <w:gridCol w:w="2221"/>
        <w:gridCol w:w="2410"/>
        <w:gridCol w:w="1559"/>
        <w:gridCol w:w="2127"/>
        <w:gridCol w:w="1842"/>
      </w:tblGrid>
      <w:tr w:rsidR="00963C1F" w14:paraId="24B7E3A3" w14:textId="1B982A4D" w:rsidTr="00963C1F">
        <w:tc>
          <w:tcPr>
            <w:tcW w:w="614" w:type="dxa"/>
          </w:tcPr>
          <w:p w14:paraId="7ADC02EB" w14:textId="2AF76D05" w:rsidR="00963C1F" w:rsidRDefault="00963C1F" w:rsidP="004230D4">
            <w:pPr>
              <w:jc w:val="right"/>
              <w:rPr>
                <w:rFonts w:ascii="GHEA Grapalat" w:eastAsia="Times New Roman" w:hAnsi="GHEA Grapalat" w:cs="Arial"/>
                <w:sz w:val="24"/>
                <w:szCs w:val="24"/>
                <w:lang w:val="hy-AM"/>
              </w:rPr>
            </w:pPr>
            <w:r>
              <w:rPr>
                <w:rFonts w:ascii="GHEA Grapalat" w:eastAsia="Times New Roman" w:hAnsi="GHEA Grapalat" w:cs="Arial"/>
                <w:sz w:val="24"/>
                <w:szCs w:val="24"/>
                <w:lang w:val="hy-AM"/>
              </w:rPr>
              <w:t>Հ/Հ</w:t>
            </w:r>
          </w:p>
        </w:tc>
        <w:tc>
          <w:tcPr>
            <w:tcW w:w="2221" w:type="dxa"/>
          </w:tcPr>
          <w:p w14:paraId="139CFC75" w14:textId="77777777" w:rsidR="00963C1F" w:rsidRDefault="00963C1F" w:rsidP="004230D4">
            <w:pPr>
              <w:jc w:val="center"/>
              <w:rPr>
                <w:rFonts w:ascii="GHEA Grapalat" w:eastAsia="Times New Roman" w:hAnsi="GHEA Grapalat" w:cs="Arial"/>
                <w:sz w:val="24"/>
                <w:szCs w:val="24"/>
                <w:lang w:val="hy-AM"/>
              </w:rPr>
            </w:pPr>
            <w:r>
              <w:rPr>
                <w:rFonts w:ascii="GHEA Grapalat" w:eastAsia="Times New Roman" w:hAnsi="GHEA Grapalat" w:cs="Arial"/>
                <w:sz w:val="24"/>
                <w:szCs w:val="24"/>
                <w:lang w:val="hy-AM"/>
              </w:rPr>
              <w:t>Իրավաբնական անձի (Անհատ ձեռնարկատիրոջ)</w:t>
            </w:r>
            <w:r w:rsidRPr="00064C80">
              <w:rPr>
                <w:rFonts w:ascii="GHEA Grapalat" w:eastAsia="Times New Roman" w:hAnsi="GHEA Grapalat" w:cs="Arial"/>
                <w:sz w:val="24"/>
                <w:szCs w:val="24"/>
                <w:lang w:val="hy-AM"/>
              </w:rPr>
              <w:t xml:space="preserve"> լրիվ անվանումը</w:t>
            </w:r>
          </w:p>
          <w:p w14:paraId="6568F76A" w14:textId="088DC61C" w:rsidR="00963C1F" w:rsidRDefault="00963C1F" w:rsidP="004230D4">
            <w:pPr>
              <w:jc w:val="center"/>
              <w:rPr>
                <w:rFonts w:ascii="GHEA Grapalat" w:eastAsia="Times New Roman" w:hAnsi="GHEA Grapalat" w:cs="Arial"/>
                <w:sz w:val="24"/>
                <w:szCs w:val="24"/>
                <w:lang w:val="hy-AM"/>
              </w:rPr>
            </w:pPr>
            <w:r>
              <w:rPr>
                <w:rFonts w:ascii="GHEA Grapalat" w:eastAsia="Times New Roman" w:hAnsi="GHEA Grapalat" w:cs="Arial"/>
                <w:sz w:val="24"/>
                <w:szCs w:val="24"/>
                <w:lang w:val="hy-AM"/>
              </w:rPr>
              <w:t>ՀՎՀՀ</w:t>
            </w:r>
          </w:p>
        </w:tc>
        <w:tc>
          <w:tcPr>
            <w:tcW w:w="2410" w:type="dxa"/>
          </w:tcPr>
          <w:p w14:paraId="06E89C11" w14:textId="632B7FE0" w:rsidR="00963C1F" w:rsidRPr="00A04688" w:rsidRDefault="00963C1F" w:rsidP="00963C1F">
            <w:pPr>
              <w:ind w:left="32"/>
              <w:rPr>
                <w:rFonts w:ascii="GHEA Grapalat" w:eastAsia="Times New Roman" w:hAnsi="GHEA Grapalat" w:cs="Arial"/>
                <w:sz w:val="24"/>
                <w:szCs w:val="24"/>
                <w:lang w:val="hy-AM"/>
              </w:rPr>
            </w:pPr>
            <w:r>
              <w:rPr>
                <w:rFonts w:ascii="GHEA Grapalat" w:eastAsia="Times New Roman" w:hAnsi="GHEA Grapalat" w:cs="Arial"/>
                <w:sz w:val="24"/>
                <w:szCs w:val="24"/>
                <w:lang w:val="hy-AM"/>
              </w:rPr>
              <w:t>Գործունեության իրականացման վայրի հասցե</w:t>
            </w:r>
            <w:r w:rsidRPr="00A04688">
              <w:rPr>
                <w:rFonts w:ascii="GHEA Grapalat" w:eastAsia="Times New Roman" w:hAnsi="GHEA Grapalat" w:cs="Arial"/>
                <w:sz w:val="24"/>
                <w:szCs w:val="24"/>
                <w:lang w:val="hy-AM"/>
              </w:rPr>
              <w:t>(</w:t>
            </w:r>
            <w:r>
              <w:rPr>
                <w:rFonts w:ascii="GHEA Grapalat" w:eastAsia="Times New Roman" w:hAnsi="GHEA Grapalat" w:cs="Arial"/>
                <w:sz w:val="24"/>
                <w:szCs w:val="24"/>
                <w:lang w:val="hy-AM"/>
              </w:rPr>
              <w:t>ներ</w:t>
            </w:r>
            <w:r w:rsidRPr="00A04688">
              <w:rPr>
                <w:rFonts w:ascii="GHEA Grapalat" w:eastAsia="Times New Roman" w:hAnsi="GHEA Grapalat" w:cs="Arial"/>
                <w:sz w:val="24"/>
                <w:szCs w:val="24"/>
                <w:lang w:val="hy-AM"/>
              </w:rPr>
              <w:t>)</w:t>
            </w:r>
          </w:p>
        </w:tc>
        <w:tc>
          <w:tcPr>
            <w:tcW w:w="1559" w:type="dxa"/>
          </w:tcPr>
          <w:p w14:paraId="12423513" w14:textId="57566429" w:rsidR="00963C1F" w:rsidRPr="00A04688" w:rsidRDefault="00963C1F" w:rsidP="004230D4">
            <w:pPr>
              <w:jc w:val="center"/>
              <w:rPr>
                <w:rFonts w:ascii="GHEA Grapalat" w:eastAsia="Times New Roman" w:hAnsi="GHEA Grapalat" w:cs="Arial"/>
                <w:sz w:val="24"/>
                <w:szCs w:val="24"/>
                <w:lang w:val="hy-AM"/>
              </w:rPr>
            </w:pPr>
            <w:r>
              <w:rPr>
                <w:rFonts w:ascii="GHEA Grapalat" w:eastAsia="Times New Roman" w:hAnsi="GHEA Grapalat" w:cs="Arial"/>
                <w:sz w:val="24"/>
                <w:szCs w:val="24"/>
                <w:lang w:val="hy-AM"/>
              </w:rPr>
              <w:t>Լիցենզիայի համար</w:t>
            </w:r>
          </w:p>
        </w:tc>
        <w:tc>
          <w:tcPr>
            <w:tcW w:w="2127" w:type="dxa"/>
          </w:tcPr>
          <w:p w14:paraId="01A66404" w14:textId="7E1DAD4C" w:rsidR="00963C1F" w:rsidRDefault="00963C1F" w:rsidP="004230D4">
            <w:pPr>
              <w:jc w:val="center"/>
              <w:rPr>
                <w:rFonts w:ascii="GHEA Grapalat" w:eastAsia="Times New Roman" w:hAnsi="GHEA Grapalat" w:cs="Arial"/>
                <w:sz w:val="24"/>
                <w:szCs w:val="24"/>
                <w:lang w:val="hy-AM"/>
              </w:rPr>
            </w:pPr>
            <w:r>
              <w:rPr>
                <w:rFonts w:ascii="GHEA Grapalat" w:eastAsia="Times New Roman" w:hAnsi="GHEA Grapalat" w:cs="Arial"/>
                <w:sz w:val="24"/>
                <w:szCs w:val="24"/>
                <w:lang w:val="hy-AM"/>
              </w:rPr>
              <w:t>Համայնք</w:t>
            </w:r>
          </w:p>
        </w:tc>
        <w:tc>
          <w:tcPr>
            <w:tcW w:w="1842" w:type="dxa"/>
          </w:tcPr>
          <w:p w14:paraId="379B7A6E" w14:textId="495D5A0E" w:rsidR="00963C1F" w:rsidRDefault="00963C1F" w:rsidP="004230D4">
            <w:pPr>
              <w:jc w:val="center"/>
              <w:rPr>
                <w:rFonts w:ascii="GHEA Grapalat" w:eastAsia="Times New Roman" w:hAnsi="GHEA Grapalat" w:cs="Arial"/>
                <w:sz w:val="24"/>
                <w:szCs w:val="24"/>
                <w:lang w:val="hy-AM"/>
              </w:rPr>
            </w:pPr>
            <w:r>
              <w:rPr>
                <w:rFonts w:ascii="GHEA Grapalat" w:eastAsia="Times New Roman" w:hAnsi="GHEA Grapalat" w:cs="Arial"/>
                <w:sz w:val="24"/>
                <w:szCs w:val="24"/>
                <w:lang w:val="hy-AM"/>
              </w:rPr>
              <w:t>Մարզ</w:t>
            </w:r>
          </w:p>
        </w:tc>
      </w:tr>
      <w:tr w:rsidR="00963C1F" w14:paraId="088E3544" w14:textId="62B4991D" w:rsidTr="00963C1F">
        <w:tc>
          <w:tcPr>
            <w:tcW w:w="614" w:type="dxa"/>
          </w:tcPr>
          <w:p w14:paraId="601BBEA4" w14:textId="2DB29267" w:rsidR="00963C1F" w:rsidRDefault="00963C1F" w:rsidP="004230D4">
            <w:pPr>
              <w:jc w:val="right"/>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p>
        </w:tc>
        <w:tc>
          <w:tcPr>
            <w:tcW w:w="2221" w:type="dxa"/>
          </w:tcPr>
          <w:p w14:paraId="236D9151" w14:textId="77777777" w:rsidR="00963C1F" w:rsidRDefault="00963C1F" w:rsidP="004230D4">
            <w:pPr>
              <w:jc w:val="right"/>
              <w:rPr>
                <w:rFonts w:ascii="GHEA Grapalat" w:eastAsia="Times New Roman" w:hAnsi="GHEA Grapalat" w:cs="Arial"/>
                <w:sz w:val="24"/>
                <w:szCs w:val="24"/>
                <w:lang w:val="hy-AM"/>
              </w:rPr>
            </w:pPr>
          </w:p>
        </w:tc>
        <w:tc>
          <w:tcPr>
            <w:tcW w:w="2410" w:type="dxa"/>
          </w:tcPr>
          <w:p w14:paraId="3D6C8DF1" w14:textId="3BC07011" w:rsidR="00963C1F" w:rsidRDefault="00963C1F" w:rsidP="004230D4">
            <w:pPr>
              <w:jc w:val="right"/>
              <w:rPr>
                <w:rFonts w:ascii="GHEA Grapalat" w:eastAsia="Times New Roman" w:hAnsi="GHEA Grapalat" w:cs="Arial"/>
                <w:sz w:val="24"/>
                <w:szCs w:val="24"/>
                <w:lang w:val="hy-AM"/>
              </w:rPr>
            </w:pPr>
          </w:p>
        </w:tc>
        <w:tc>
          <w:tcPr>
            <w:tcW w:w="1559" w:type="dxa"/>
          </w:tcPr>
          <w:p w14:paraId="022CC253" w14:textId="77777777" w:rsidR="00963C1F" w:rsidRDefault="00963C1F" w:rsidP="004230D4">
            <w:pPr>
              <w:jc w:val="right"/>
              <w:rPr>
                <w:rFonts w:ascii="GHEA Grapalat" w:eastAsia="Times New Roman" w:hAnsi="GHEA Grapalat" w:cs="Arial"/>
                <w:sz w:val="24"/>
                <w:szCs w:val="24"/>
                <w:lang w:val="hy-AM"/>
              </w:rPr>
            </w:pPr>
          </w:p>
        </w:tc>
        <w:tc>
          <w:tcPr>
            <w:tcW w:w="2127" w:type="dxa"/>
          </w:tcPr>
          <w:p w14:paraId="27CE3BBF" w14:textId="77777777" w:rsidR="00963C1F" w:rsidRDefault="00963C1F" w:rsidP="004230D4">
            <w:pPr>
              <w:jc w:val="right"/>
              <w:rPr>
                <w:rFonts w:ascii="GHEA Grapalat" w:eastAsia="Times New Roman" w:hAnsi="GHEA Grapalat" w:cs="Arial"/>
                <w:sz w:val="24"/>
                <w:szCs w:val="24"/>
                <w:lang w:val="hy-AM"/>
              </w:rPr>
            </w:pPr>
          </w:p>
        </w:tc>
        <w:tc>
          <w:tcPr>
            <w:tcW w:w="1842" w:type="dxa"/>
          </w:tcPr>
          <w:p w14:paraId="4562CE7E" w14:textId="77777777" w:rsidR="00963C1F" w:rsidRDefault="00963C1F" w:rsidP="004230D4">
            <w:pPr>
              <w:jc w:val="right"/>
              <w:rPr>
                <w:rFonts w:ascii="GHEA Grapalat" w:eastAsia="Times New Roman" w:hAnsi="GHEA Grapalat" w:cs="Arial"/>
                <w:sz w:val="24"/>
                <w:szCs w:val="24"/>
                <w:lang w:val="hy-AM"/>
              </w:rPr>
            </w:pPr>
          </w:p>
        </w:tc>
      </w:tr>
      <w:tr w:rsidR="00963C1F" w14:paraId="34303BF4" w14:textId="7A989342" w:rsidTr="00963C1F">
        <w:tc>
          <w:tcPr>
            <w:tcW w:w="614" w:type="dxa"/>
          </w:tcPr>
          <w:p w14:paraId="69C3066F" w14:textId="6898BF41" w:rsidR="00963C1F" w:rsidRDefault="00963C1F" w:rsidP="004230D4">
            <w:pPr>
              <w:jc w:val="right"/>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p>
        </w:tc>
        <w:tc>
          <w:tcPr>
            <w:tcW w:w="2221" w:type="dxa"/>
          </w:tcPr>
          <w:p w14:paraId="79DAC6DC" w14:textId="77777777" w:rsidR="00963C1F" w:rsidRDefault="00963C1F" w:rsidP="004230D4">
            <w:pPr>
              <w:jc w:val="right"/>
              <w:rPr>
                <w:rFonts w:ascii="GHEA Grapalat" w:eastAsia="Times New Roman" w:hAnsi="GHEA Grapalat" w:cs="Arial"/>
                <w:sz w:val="24"/>
                <w:szCs w:val="24"/>
                <w:lang w:val="hy-AM"/>
              </w:rPr>
            </w:pPr>
          </w:p>
        </w:tc>
        <w:tc>
          <w:tcPr>
            <w:tcW w:w="2410" w:type="dxa"/>
          </w:tcPr>
          <w:p w14:paraId="590BCD66" w14:textId="46EA599B" w:rsidR="00963C1F" w:rsidRDefault="00963C1F" w:rsidP="004230D4">
            <w:pPr>
              <w:jc w:val="right"/>
              <w:rPr>
                <w:rFonts w:ascii="GHEA Grapalat" w:eastAsia="Times New Roman" w:hAnsi="GHEA Grapalat" w:cs="Arial"/>
                <w:sz w:val="24"/>
                <w:szCs w:val="24"/>
                <w:lang w:val="hy-AM"/>
              </w:rPr>
            </w:pPr>
          </w:p>
        </w:tc>
        <w:tc>
          <w:tcPr>
            <w:tcW w:w="1559" w:type="dxa"/>
          </w:tcPr>
          <w:p w14:paraId="2F04A213" w14:textId="77777777" w:rsidR="00963C1F" w:rsidRDefault="00963C1F" w:rsidP="004230D4">
            <w:pPr>
              <w:jc w:val="right"/>
              <w:rPr>
                <w:rFonts w:ascii="GHEA Grapalat" w:eastAsia="Times New Roman" w:hAnsi="GHEA Grapalat" w:cs="Arial"/>
                <w:sz w:val="24"/>
                <w:szCs w:val="24"/>
                <w:lang w:val="hy-AM"/>
              </w:rPr>
            </w:pPr>
          </w:p>
        </w:tc>
        <w:tc>
          <w:tcPr>
            <w:tcW w:w="2127" w:type="dxa"/>
          </w:tcPr>
          <w:p w14:paraId="28640D12" w14:textId="77777777" w:rsidR="00963C1F" w:rsidRDefault="00963C1F" w:rsidP="004230D4">
            <w:pPr>
              <w:jc w:val="right"/>
              <w:rPr>
                <w:rFonts w:ascii="GHEA Grapalat" w:eastAsia="Times New Roman" w:hAnsi="GHEA Grapalat" w:cs="Arial"/>
                <w:sz w:val="24"/>
                <w:szCs w:val="24"/>
                <w:lang w:val="hy-AM"/>
              </w:rPr>
            </w:pPr>
          </w:p>
        </w:tc>
        <w:tc>
          <w:tcPr>
            <w:tcW w:w="1842" w:type="dxa"/>
          </w:tcPr>
          <w:p w14:paraId="4A5642DD" w14:textId="77777777" w:rsidR="00963C1F" w:rsidRDefault="00963C1F" w:rsidP="004230D4">
            <w:pPr>
              <w:jc w:val="right"/>
              <w:rPr>
                <w:rFonts w:ascii="GHEA Grapalat" w:eastAsia="Times New Roman" w:hAnsi="GHEA Grapalat" w:cs="Arial"/>
                <w:sz w:val="24"/>
                <w:szCs w:val="24"/>
                <w:lang w:val="hy-AM"/>
              </w:rPr>
            </w:pPr>
          </w:p>
        </w:tc>
      </w:tr>
      <w:tr w:rsidR="00963C1F" w14:paraId="16AF994C" w14:textId="6A4FE3BC" w:rsidTr="00963C1F">
        <w:tc>
          <w:tcPr>
            <w:tcW w:w="614" w:type="dxa"/>
          </w:tcPr>
          <w:p w14:paraId="33F80337" w14:textId="254D28C8" w:rsidR="00963C1F" w:rsidRDefault="00963C1F" w:rsidP="004230D4">
            <w:pPr>
              <w:jc w:val="right"/>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p>
        </w:tc>
        <w:tc>
          <w:tcPr>
            <w:tcW w:w="2221" w:type="dxa"/>
          </w:tcPr>
          <w:p w14:paraId="4CA01E69" w14:textId="77777777" w:rsidR="00963C1F" w:rsidRDefault="00963C1F" w:rsidP="004230D4">
            <w:pPr>
              <w:jc w:val="right"/>
              <w:rPr>
                <w:rFonts w:ascii="GHEA Grapalat" w:eastAsia="Times New Roman" w:hAnsi="GHEA Grapalat" w:cs="Arial"/>
                <w:sz w:val="24"/>
                <w:szCs w:val="24"/>
                <w:lang w:val="hy-AM"/>
              </w:rPr>
            </w:pPr>
          </w:p>
        </w:tc>
        <w:tc>
          <w:tcPr>
            <w:tcW w:w="2410" w:type="dxa"/>
          </w:tcPr>
          <w:p w14:paraId="35BB7C49" w14:textId="6B6A6202" w:rsidR="00963C1F" w:rsidRDefault="00963C1F" w:rsidP="004230D4">
            <w:pPr>
              <w:jc w:val="right"/>
              <w:rPr>
                <w:rFonts w:ascii="GHEA Grapalat" w:eastAsia="Times New Roman" w:hAnsi="GHEA Grapalat" w:cs="Arial"/>
                <w:sz w:val="24"/>
                <w:szCs w:val="24"/>
                <w:lang w:val="hy-AM"/>
              </w:rPr>
            </w:pPr>
          </w:p>
        </w:tc>
        <w:tc>
          <w:tcPr>
            <w:tcW w:w="1559" w:type="dxa"/>
          </w:tcPr>
          <w:p w14:paraId="7712FB67" w14:textId="77777777" w:rsidR="00963C1F" w:rsidRDefault="00963C1F" w:rsidP="004230D4">
            <w:pPr>
              <w:jc w:val="right"/>
              <w:rPr>
                <w:rFonts w:ascii="GHEA Grapalat" w:eastAsia="Times New Roman" w:hAnsi="GHEA Grapalat" w:cs="Arial"/>
                <w:sz w:val="24"/>
                <w:szCs w:val="24"/>
                <w:lang w:val="hy-AM"/>
              </w:rPr>
            </w:pPr>
          </w:p>
        </w:tc>
        <w:tc>
          <w:tcPr>
            <w:tcW w:w="2127" w:type="dxa"/>
          </w:tcPr>
          <w:p w14:paraId="053D7116" w14:textId="77777777" w:rsidR="00963C1F" w:rsidRDefault="00963C1F" w:rsidP="004230D4">
            <w:pPr>
              <w:jc w:val="right"/>
              <w:rPr>
                <w:rFonts w:ascii="GHEA Grapalat" w:eastAsia="Times New Roman" w:hAnsi="GHEA Grapalat" w:cs="Arial"/>
                <w:sz w:val="24"/>
                <w:szCs w:val="24"/>
                <w:lang w:val="hy-AM"/>
              </w:rPr>
            </w:pPr>
          </w:p>
        </w:tc>
        <w:tc>
          <w:tcPr>
            <w:tcW w:w="1842" w:type="dxa"/>
          </w:tcPr>
          <w:p w14:paraId="15E0A021" w14:textId="77777777" w:rsidR="00963C1F" w:rsidRDefault="00963C1F" w:rsidP="004230D4">
            <w:pPr>
              <w:jc w:val="right"/>
              <w:rPr>
                <w:rFonts w:ascii="GHEA Grapalat" w:eastAsia="Times New Roman" w:hAnsi="GHEA Grapalat" w:cs="Arial"/>
                <w:sz w:val="24"/>
                <w:szCs w:val="24"/>
                <w:lang w:val="hy-AM"/>
              </w:rPr>
            </w:pPr>
          </w:p>
        </w:tc>
      </w:tr>
      <w:tr w:rsidR="00963C1F" w14:paraId="21A8F9F5" w14:textId="656BDCFD" w:rsidTr="00963C1F">
        <w:tc>
          <w:tcPr>
            <w:tcW w:w="614" w:type="dxa"/>
          </w:tcPr>
          <w:p w14:paraId="30BDF996" w14:textId="1FDEBABD" w:rsidR="00963C1F" w:rsidRPr="00A04688" w:rsidRDefault="00963C1F" w:rsidP="004230D4">
            <w:pPr>
              <w:jc w:val="right"/>
              <w:rPr>
                <w:rFonts w:ascii="Cambria Math" w:eastAsia="Times New Roman" w:hAnsi="Cambria Math" w:cs="Arial"/>
                <w:sz w:val="24"/>
                <w:szCs w:val="24"/>
                <w:lang w:val="hy-AM"/>
              </w:rPr>
            </w:pPr>
            <w:r>
              <w:rPr>
                <w:rFonts w:ascii="Cambria Math" w:eastAsia="Times New Roman" w:hAnsi="Cambria Math" w:cs="Arial"/>
                <w:sz w:val="24"/>
                <w:szCs w:val="24"/>
                <w:lang w:val="hy-AM"/>
              </w:rPr>
              <w:t>․․․․․</w:t>
            </w:r>
          </w:p>
        </w:tc>
        <w:tc>
          <w:tcPr>
            <w:tcW w:w="2221" w:type="dxa"/>
          </w:tcPr>
          <w:p w14:paraId="031CAF7C" w14:textId="77777777" w:rsidR="00963C1F" w:rsidRDefault="00963C1F" w:rsidP="004230D4">
            <w:pPr>
              <w:jc w:val="right"/>
              <w:rPr>
                <w:rFonts w:ascii="GHEA Grapalat" w:eastAsia="Times New Roman" w:hAnsi="GHEA Grapalat" w:cs="Arial"/>
                <w:sz w:val="24"/>
                <w:szCs w:val="24"/>
                <w:lang w:val="hy-AM"/>
              </w:rPr>
            </w:pPr>
          </w:p>
        </w:tc>
        <w:tc>
          <w:tcPr>
            <w:tcW w:w="2410" w:type="dxa"/>
          </w:tcPr>
          <w:p w14:paraId="7E84E02A" w14:textId="64FAA38E" w:rsidR="00963C1F" w:rsidRDefault="00963C1F" w:rsidP="004230D4">
            <w:pPr>
              <w:jc w:val="right"/>
              <w:rPr>
                <w:rFonts w:ascii="GHEA Grapalat" w:eastAsia="Times New Roman" w:hAnsi="GHEA Grapalat" w:cs="Arial"/>
                <w:sz w:val="24"/>
                <w:szCs w:val="24"/>
                <w:lang w:val="hy-AM"/>
              </w:rPr>
            </w:pPr>
          </w:p>
        </w:tc>
        <w:tc>
          <w:tcPr>
            <w:tcW w:w="1559" w:type="dxa"/>
          </w:tcPr>
          <w:p w14:paraId="4A98AD56" w14:textId="77777777" w:rsidR="00963C1F" w:rsidRDefault="00963C1F" w:rsidP="004230D4">
            <w:pPr>
              <w:jc w:val="right"/>
              <w:rPr>
                <w:rFonts w:ascii="GHEA Grapalat" w:eastAsia="Times New Roman" w:hAnsi="GHEA Grapalat" w:cs="Arial"/>
                <w:sz w:val="24"/>
                <w:szCs w:val="24"/>
                <w:lang w:val="hy-AM"/>
              </w:rPr>
            </w:pPr>
          </w:p>
        </w:tc>
        <w:tc>
          <w:tcPr>
            <w:tcW w:w="2127" w:type="dxa"/>
          </w:tcPr>
          <w:p w14:paraId="1A16D663" w14:textId="77777777" w:rsidR="00963C1F" w:rsidRDefault="00963C1F" w:rsidP="004230D4">
            <w:pPr>
              <w:jc w:val="right"/>
              <w:rPr>
                <w:rFonts w:ascii="GHEA Grapalat" w:eastAsia="Times New Roman" w:hAnsi="GHEA Grapalat" w:cs="Arial"/>
                <w:sz w:val="24"/>
                <w:szCs w:val="24"/>
                <w:lang w:val="hy-AM"/>
              </w:rPr>
            </w:pPr>
          </w:p>
        </w:tc>
        <w:tc>
          <w:tcPr>
            <w:tcW w:w="1842" w:type="dxa"/>
          </w:tcPr>
          <w:p w14:paraId="7609CF4A" w14:textId="77777777" w:rsidR="00963C1F" w:rsidRDefault="00963C1F" w:rsidP="004230D4">
            <w:pPr>
              <w:jc w:val="right"/>
              <w:rPr>
                <w:rFonts w:ascii="GHEA Grapalat" w:eastAsia="Times New Roman" w:hAnsi="GHEA Grapalat" w:cs="Arial"/>
                <w:sz w:val="24"/>
                <w:szCs w:val="24"/>
                <w:lang w:val="hy-AM"/>
              </w:rPr>
            </w:pPr>
          </w:p>
        </w:tc>
      </w:tr>
    </w:tbl>
    <w:p w14:paraId="336D262A" w14:textId="4A0D15FA" w:rsidR="00E96DA8" w:rsidRDefault="00E96DA8" w:rsidP="00E96DA8">
      <w:pPr>
        <w:jc w:val="right"/>
        <w:rPr>
          <w:rFonts w:ascii="GHEA Grapalat" w:eastAsia="Times New Roman" w:hAnsi="GHEA Grapalat" w:cs="Arial"/>
          <w:sz w:val="24"/>
          <w:szCs w:val="24"/>
          <w:lang w:val="hy-AM"/>
        </w:rPr>
      </w:pPr>
    </w:p>
    <w:p w14:paraId="7310F627" w14:textId="6CC02A4E" w:rsidR="004230D4" w:rsidRDefault="004230D4" w:rsidP="00E96DA8">
      <w:pPr>
        <w:jc w:val="right"/>
        <w:rPr>
          <w:rFonts w:ascii="GHEA Grapalat" w:eastAsia="Times New Roman" w:hAnsi="GHEA Grapalat" w:cs="Arial"/>
          <w:sz w:val="24"/>
          <w:szCs w:val="24"/>
          <w:lang w:val="hy-AM"/>
        </w:rPr>
      </w:pPr>
    </w:p>
    <w:p w14:paraId="2323E128" w14:textId="77777777" w:rsidR="004230D4" w:rsidRPr="00E96DA8" w:rsidRDefault="004230D4" w:rsidP="00E96DA8">
      <w:pPr>
        <w:jc w:val="right"/>
        <w:rPr>
          <w:rFonts w:ascii="GHEA Grapalat" w:eastAsia="Times New Roman" w:hAnsi="GHEA Grapalat" w:cs="Arial"/>
          <w:sz w:val="24"/>
          <w:szCs w:val="24"/>
          <w:lang w:val="hy-AM"/>
        </w:rPr>
      </w:pPr>
    </w:p>
    <w:sectPr w:rsidR="004230D4" w:rsidRPr="00E96DA8" w:rsidSect="00064C80">
      <w:pgSz w:w="11906" w:h="16838"/>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2FE"/>
    <w:multiLevelType w:val="hybridMultilevel"/>
    <w:tmpl w:val="677ED51A"/>
    <w:lvl w:ilvl="0" w:tplc="0419000F">
      <w:start w:val="1"/>
      <w:numFmt w:val="decimal"/>
      <w:lvlText w:val="%1."/>
      <w:lvlJc w:val="left"/>
      <w:pPr>
        <w:ind w:left="786" w:hanging="360"/>
      </w:pPr>
    </w:lvl>
    <w:lvl w:ilvl="1" w:tplc="A426D670">
      <w:start w:val="1"/>
      <w:numFmt w:val="decimal"/>
      <w:lvlText w:val="%2)"/>
      <w:lvlJc w:val="left"/>
      <w:pPr>
        <w:ind w:left="1815" w:hanging="360"/>
      </w:pPr>
      <w:rPr>
        <w:rFonts w:hint="default"/>
      </w:r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15:restartNumberingAfterBreak="0">
    <w:nsid w:val="08B6634E"/>
    <w:multiLevelType w:val="multilevel"/>
    <w:tmpl w:val="16BC6984"/>
    <w:lvl w:ilvl="0">
      <w:start w:val="1"/>
      <w:numFmt w:val="decimal"/>
      <w:lvlText w:val="%1."/>
      <w:lvlJc w:val="left"/>
      <w:pPr>
        <w:ind w:left="420" w:hanging="360"/>
      </w:pPr>
      <w:rPr>
        <w:rFonts w:hint="default"/>
      </w:rPr>
    </w:lvl>
    <w:lvl w:ilvl="1">
      <w:start w:val="1"/>
      <w:numFmt w:val="decimal"/>
      <w:lvlText w:val="%2."/>
      <w:lvlJc w:val="left"/>
      <w:pPr>
        <w:ind w:left="1146" w:hanging="720"/>
      </w:pPr>
      <w:rPr>
        <w:rFonts w:ascii="GHEA Grapalat" w:hAnsi="GHEA Grapalat" w:hint="default"/>
        <w:i w:val="0"/>
        <w:sz w:val="24"/>
        <w:szCs w:val="24"/>
        <w:lang w:val="ru-RU"/>
      </w:rPr>
    </w:lvl>
    <w:lvl w:ilvl="2">
      <w:start w:val="1"/>
      <w:numFmt w:val="decimal"/>
      <w:isLgl/>
      <w:lvlText w:val="%1.%2.%3."/>
      <w:lvlJc w:val="left"/>
      <w:pPr>
        <w:ind w:left="780" w:hanging="720"/>
      </w:pPr>
      <w:rPr>
        <w:rFonts w:cs="GHEA Grapalat" w:hint="default"/>
      </w:rPr>
    </w:lvl>
    <w:lvl w:ilvl="3">
      <w:start w:val="1"/>
      <w:numFmt w:val="decimal"/>
      <w:isLgl/>
      <w:lvlText w:val="%1.%2.%3.%4."/>
      <w:lvlJc w:val="left"/>
      <w:pPr>
        <w:ind w:left="1140" w:hanging="1080"/>
      </w:pPr>
      <w:rPr>
        <w:rFonts w:cs="GHEA Grapalat" w:hint="default"/>
      </w:rPr>
    </w:lvl>
    <w:lvl w:ilvl="4">
      <w:start w:val="1"/>
      <w:numFmt w:val="decimal"/>
      <w:isLgl/>
      <w:lvlText w:val="%1.%2.%3.%4.%5."/>
      <w:lvlJc w:val="left"/>
      <w:pPr>
        <w:ind w:left="1140" w:hanging="1080"/>
      </w:pPr>
      <w:rPr>
        <w:rFonts w:cs="GHEA Grapalat" w:hint="default"/>
      </w:rPr>
    </w:lvl>
    <w:lvl w:ilvl="5">
      <w:start w:val="1"/>
      <w:numFmt w:val="decimal"/>
      <w:isLgl/>
      <w:lvlText w:val="%1.%2.%3.%4.%5.%6."/>
      <w:lvlJc w:val="left"/>
      <w:pPr>
        <w:ind w:left="1500" w:hanging="1440"/>
      </w:pPr>
      <w:rPr>
        <w:rFonts w:cs="GHEA Grapalat" w:hint="default"/>
      </w:rPr>
    </w:lvl>
    <w:lvl w:ilvl="6">
      <w:start w:val="1"/>
      <w:numFmt w:val="decimal"/>
      <w:isLgl/>
      <w:lvlText w:val="%1.%2.%3.%4.%5.%6.%7."/>
      <w:lvlJc w:val="left"/>
      <w:pPr>
        <w:ind w:left="1860" w:hanging="1800"/>
      </w:pPr>
      <w:rPr>
        <w:rFonts w:cs="GHEA Grapalat" w:hint="default"/>
      </w:rPr>
    </w:lvl>
    <w:lvl w:ilvl="7">
      <w:start w:val="1"/>
      <w:numFmt w:val="decimal"/>
      <w:isLgl/>
      <w:lvlText w:val="%1.%2.%3.%4.%5.%6.%7.%8."/>
      <w:lvlJc w:val="left"/>
      <w:pPr>
        <w:ind w:left="1860" w:hanging="1800"/>
      </w:pPr>
      <w:rPr>
        <w:rFonts w:cs="GHEA Grapalat" w:hint="default"/>
      </w:rPr>
    </w:lvl>
    <w:lvl w:ilvl="8">
      <w:start w:val="1"/>
      <w:numFmt w:val="decimal"/>
      <w:isLgl/>
      <w:lvlText w:val="%1.%2.%3.%4.%5.%6.%7.%8.%9."/>
      <w:lvlJc w:val="left"/>
      <w:pPr>
        <w:ind w:left="2220" w:hanging="2160"/>
      </w:pPr>
      <w:rPr>
        <w:rFonts w:cs="GHEA Grapalat" w:hint="default"/>
      </w:rPr>
    </w:lvl>
  </w:abstractNum>
  <w:abstractNum w:abstractNumId="2" w15:restartNumberingAfterBreak="0">
    <w:nsid w:val="0C90351F"/>
    <w:multiLevelType w:val="hybridMultilevel"/>
    <w:tmpl w:val="4E86D1EA"/>
    <w:lvl w:ilvl="0" w:tplc="04090011">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25036B1"/>
    <w:multiLevelType w:val="hybridMultilevel"/>
    <w:tmpl w:val="967471D2"/>
    <w:lvl w:ilvl="0" w:tplc="60364C2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15:restartNumberingAfterBreak="0">
    <w:nsid w:val="14F6542C"/>
    <w:multiLevelType w:val="hybridMultilevel"/>
    <w:tmpl w:val="513CD63C"/>
    <w:lvl w:ilvl="0" w:tplc="0419000F">
      <w:start w:val="1"/>
      <w:numFmt w:val="decimal"/>
      <w:lvlText w:val="%1."/>
      <w:lvlJc w:val="left"/>
      <w:pPr>
        <w:ind w:left="928"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15:restartNumberingAfterBreak="0">
    <w:nsid w:val="1D272947"/>
    <w:multiLevelType w:val="hybridMultilevel"/>
    <w:tmpl w:val="68B67248"/>
    <w:lvl w:ilvl="0" w:tplc="9CE23B82">
      <w:start w:val="1"/>
      <w:numFmt w:val="decimal"/>
      <w:lvlText w:val="%1)"/>
      <w:lvlJc w:val="left"/>
      <w:pPr>
        <w:ind w:left="674" w:hanging="390"/>
      </w:pPr>
      <w:rPr>
        <w:rFonts w:cstheme="minorBidi" w:hint="default"/>
      </w:rPr>
    </w:lvl>
    <w:lvl w:ilvl="1" w:tplc="042B0019" w:tentative="1">
      <w:start w:val="1"/>
      <w:numFmt w:val="lowerLetter"/>
      <w:lvlText w:val="%2."/>
      <w:lvlJc w:val="left"/>
      <w:pPr>
        <w:ind w:left="1364" w:hanging="360"/>
      </w:pPr>
    </w:lvl>
    <w:lvl w:ilvl="2" w:tplc="042B001B" w:tentative="1">
      <w:start w:val="1"/>
      <w:numFmt w:val="lowerRoman"/>
      <w:lvlText w:val="%3."/>
      <w:lvlJc w:val="right"/>
      <w:pPr>
        <w:ind w:left="2084" w:hanging="180"/>
      </w:pPr>
    </w:lvl>
    <w:lvl w:ilvl="3" w:tplc="042B000F" w:tentative="1">
      <w:start w:val="1"/>
      <w:numFmt w:val="decimal"/>
      <w:lvlText w:val="%4."/>
      <w:lvlJc w:val="left"/>
      <w:pPr>
        <w:ind w:left="2804" w:hanging="360"/>
      </w:pPr>
    </w:lvl>
    <w:lvl w:ilvl="4" w:tplc="042B0019" w:tentative="1">
      <w:start w:val="1"/>
      <w:numFmt w:val="lowerLetter"/>
      <w:lvlText w:val="%5."/>
      <w:lvlJc w:val="left"/>
      <w:pPr>
        <w:ind w:left="3524" w:hanging="360"/>
      </w:pPr>
    </w:lvl>
    <w:lvl w:ilvl="5" w:tplc="042B001B" w:tentative="1">
      <w:start w:val="1"/>
      <w:numFmt w:val="lowerRoman"/>
      <w:lvlText w:val="%6."/>
      <w:lvlJc w:val="right"/>
      <w:pPr>
        <w:ind w:left="4244" w:hanging="180"/>
      </w:pPr>
    </w:lvl>
    <w:lvl w:ilvl="6" w:tplc="042B000F" w:tentative="1">
      <w:start w:val="1"/>
      <w:numFmt w:val="decimal"/>
      <w:lvlText w:val="%7."/>
      <w:lvlJc w:val="left"/>
      <w:pPr>
        <w:ind w:left="4964" w:hanging="360"/>
      </w:pPr>
    </w:lvl>
    <w:lvl w:ilvl="7" w:tplc="042B0019" w:tentative="1">
      <w:start w:val="1"/>
      <w:numFmt w:val="lowerLetter"/>
      <w:lvlText w:val="%8."/>
      <w:lvlJc w:val="left"/>
      <w:pPr>
        <w:ind w:left="5684" w:hanging="360"/>
      </w:pPr>
    </w:lvl>
    <w:lvl w:ilvl="8" w:tplc="042B001B" w:tentative="1">
      <w:start w:val="1"/>
      <w:numFmt w:val="lowerRoman"/>
      <w:lvlText w:val="%9."/>
      <w:lvlJc w:val="right"/>
      <w:pPr>
        <w:ind w:left="6404" w:hanging="180"/>
      </w:pPr>
    </w:lvl>
  </w:abstractNum>
  <w:abstractNum w:abstractNumId="6" w15:restartNumberingAfterBreak="0">
    <w:nsid w:val="21EF1790"/>
    <w:multiLevelType w:val="hybridMultilevel"/>
    <w:tmpl w:val="784EDBE6"/>
    <w:lvl w:ilvl="0" w:tplc="1EAAB4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344316"/>
    <w:multiLevelType w:val="hybridMultilevel"/>
    <w:tmpl w:val="254E84F0"/>
    <w:lvl w:ilvl="0" w:tplc="91AC0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9973040"/>
    <w:multiLevelType w:val="hybridMultilevel"/>
    <w:tmpl w:val="9CCA9DF6"/>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 w15:restartNumberingAfterBreak="0">
    <w:nsid w:val="3311434A"/>
    <w:multiLevelType w:val="hybridMultilevel"/>
    <w:tmpl w:val="67DCEE4C"/>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15:restartNumberingAfterBreak="0">
    <w:nsid w:val="339637E6"/>
    <w:multiLevelType w:val="hybridMultilevel"/>
    <w:tmpl w:val="6D025422"/>
    <w:lvl w:ilvl="0" w:tplc="FB22ECA4">
      <w:start w:val="1"/>
      <w:numFmt w:val="decimal"/>
      <w:lvlText w:val="%1)"/>
      <w:lvlJc w:val="left"/>
      <w:pPr>
        <w:ind w:left="7110" w:hanging="360"/>
      </w:pPr>
      <w:rPr>
        <w:rFonts w:ascii="GHEA Grapalat" w:hAnsi="GHEA Grapal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177CD"/>
    <w:multiLevelType w:val="hybridMultilevel"/>
    <w:tmpl w:val="A3F0AC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5E7911"/>
    <w:multiLevelType w:val="hybridMultilevel"/>
    <w:tmpl w:val="BCA0E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1F654C"/>
    <w:multiLevelType w:val="hybridMultilevel"/>
    <w:tmpl w:val="B998B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CB6845"/>
    <w:multiLevelType w:val="hybridMultilevel"/>
    <w:tmpl w:val="BAA85DA4"/>
    <w:lvl w:ilvl="0" w:tplc="1EAAB4C4">
      <w:start w:val="1"/>
      <w:numFmt w:val="decimal"/>
      <w:lvlText w:val="%1)"/>
      <w:lvlJc w:val="left"/>
      <w:pPr>
        <w:ind w:left="720" w:hanging="360"/>
      </w:pPr>
      <w:rPr>
        <w:rFonts w:hint="default"/>
      </w:rPr>
    </w:lvl>
    <w:lvl w:ilvl="1" w:tplc="042B0019">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15:restartNumberingAfterBreak="0">
    <w:nsid w:val="504C47F2"/>
    <w:multiLevelType w:val="hybridMultilevel"/>
    <w:tmpl w:val="88FA7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7A1CB6"/>
    <w:multiLevelType w:val="hybridMultilevel"/>
    <w:tmpl w:val="419C8790"/>
    <w:lvl w:ilvl="0" w:tplc="07048674">
      <w:start w:val="1"/>
      <w:numFmt w:val="decimal"/>
      <w:lvlText w:val="%1)"/>
      <w:lvlJc w:val="left"/>
      <w:pPr>
        <w:ind w:left="927" w:hanging="360"/>
      </w:pPr>
      <w:rPr>
        <w:rFonts w:ascii="GHEA Grapalat" w:hAnsi="GHEA Grapalat" w:hint="default"/>
        <w:color w:val="000000"/>
        <w:sz w:val="24"/>
        <w:szCs w:val="24"/>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17" w15:restartNumberingAfterBreak="0">
    <w:nsid w:val="6A0B6956"/>
    <w:multiLevelType w:val="hybridMultilevel"/>
    <w:tmpl w:val="AEDE1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FA4923"/>
    <w:multiLevelType w:val="hybridMultilevel"/>
    <w:tmpl w:val="AD9269FA"/>
    <w:lvl w:ilvl="0" w:tplc="2E7C9F3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9" w15:restartNumberingAfterBreak="0">
    <w:nsid w:val="76C54006"/>
    <w:multiLevelType w:val="hybridMultilevel"/>
    <w:tmpl w:val="B61C03C0"/>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0" w15:restartNumberingAfterBreak="0">
    <w:nsid w:val="7C84338F"/>
    <w:multiLevelType w:val="hybridMultilevel"/>
    <w:tmpl w:val="A316F806"/>
    <w:lvl w:ilvl="0" w:tplc="240AECA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9"/>
  </w:num>
  <w:num w:numId="2">
    <w:abstractNumId w:val="20"/>
  </w:num>
  <w:num w:numId="3">
    <w:abstractNumId w:val="19"/>
  </w:num>
  <w:num w:numId="4">
    <w:abstractNumId w:val="18"/>
  </w:num>
  <w:num w:numId="5">
    <w:abstractNumId w:val="1"/>
  </w:num>
  <w:num w:numId="6">
    <w:abstractNumId w:val="10"/>
  </w:num>
  <w:num w:numId="7">
    <w:abstractNumId w:val="13"/>
  </w:num>
  <w:num w:numId="8">
    <w:abstractNumId w:val="17"/>
  </w:num>
  <w:num w:numId="9">
    <w:abstractNumId w:val="0"/>
  </w:num>
  <w:num w:numId="10">
    <w:abstractNumId w:val="3"/>
  </w:num>
  <w:num w:numId="11">
    <w:abstractNumId w:val="6"/>
  </w:num>
  <w:num w:numId="12">
    <w:abstractNumId w:val="11"/>
  </w:num>
  <w:num w:numId="13">
    <w:abstractNumId w:val="15"/>
  </w:num>
  <w:num w:numId="14">
    <w:abstractNumId w:val="12"/>
  </w:num>
  <w:num w:numId="15">
    <w:abstractNumId w:val="5"/>
  </w:num>
  <w:num w:numId="16">
    <w:abstractNumId w:val="2"/>
  </w:num>
  <w:num w:numId="17">
    <w:abstractNumId w:val="4"/>
  </w:num>
  <w:num w:numId="18">
    <w:abstractNumId w:val="14"/>
  </w:num>
  <w:num w:numId="19">
    <w:abstractNumId w:val="16"/>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D05"/>
    <w:rsid w:val="000208A6"/>
    <w:rsid w:val="00050804"/>
    <w:rsid w:val="0005421F"/>
    <w:rsid w:val="000623F5"/>
    <w:rsid w:val="00064C80"/>
    <w:rsid w:val="00067E73"/>
    <w:rsid w:val="000742E5"/>
    <w:rsid w:val="000858B3"/>
    <w:rsid w:val="00091DE6"/>
    <w:rsid w:val="00096E86"/>
    <w:rsid w:val="000A7E42"/>
    <w:rsid w:val="000C31CE"/>
    <w:rsid w:val="000C610E"/>
    <w:rsid w:val="000E46F9"/>
    <w:rsid w:val="000E6CE6"/>
    <w:rsid w:val="000E71D4"/>
    <w:rsid w:val="000F4848"/>
    <w:rsid w:val="001073FE"/>
    <w:rsid w:val="00117C61"/>
    <w:rsid w:val="001330F9"/>
    <w:rsid w:val="001338DF"/>
    <w:rsid w:val="001635C2"/>
    <w:rsid w:val="00170FC5"/>
    <w:rsid w:val="00171947"/>
    <w:rsid w:val="00171FE8"/>
    <w:rsid w:val="00187C1B"/>
    <w:rsid w:val="0019100C"/>
    <w:rsid w:val="00192650"/>
    <w:rsid w:val="001D7758"/>
    <w:rsid w:val="00205EF3"/>
    <w:rsid w:val="00215BD6"/>
    <w:rsid w:val="00217D93"/>
    <w:rsid w:val="002234E0"/>
    <w:rsid w:val="00225ABC"/>
    <w:rsid w:val="002605F2"/>
    <w:rsid w:val="002A5650"/>
    <w:rsid w:val="002B133B"/>
    <w:rsid w:val="002C65F7"/>
    <w:rsid w:val="002D6D12"/>
    <w:rsid w:val="00315A2B"/>
    <w:rsid w:val="00351FB3"/>
    <w:rsid w:val="0035683C"/>
    <w:rsid w:val="00362DCE"/>
    <w:rsid w:val="00363CAC"/>
    <w:rsid w:val="0037299D"/>
    <w:rsid w:val="00385D8D"/>
    <w:rsid w:val="00386D66"/>
    <w:rsid w:val="0039602C"/>
    <w:rsid w:val="0039616E"/>
    <w:rsid w:val="003B78DD"/>
    <w:rsid w:val="003C165F"/>
    <w:rsid w:val="003E60F0"/>
    <w:rsid w:val="003F7DB2"/>
    <w:rsid w:val="004230D4"/>
    <w:rsid w:val="004240F0"/>
    <w:rsid w:val="00430D77"/>
    <w:rsid w:val="00436A4D"/>
    <w:rsid w:val="00440658"/>
    <w:rsid w:val="004440BF"/>
    <w:rsid w:val="00445E3F"/>
    <w:rsid w:val="00447264"/>
    <w:rsid w:val="0046160F"/>
    <w:rsid w:val="004724F7"/>
    <w:rsid w:val="00477CB0"/>
    <w:rsid w:val="0048054D"/>
    <w:rsid w:val="004934AF"/>
    <w:rsid w:val="00495828"/>
    <w:rsid w:val="004B2B3D"/>
    <w:rsid w:val="004B39EC"/>
    <w:rsid w:val="004C0E25"/>
    <w:rsid w:val="004C37B1"/>
    <w:rsid w:val="004C672C"/>
    <w:rsid w:val="004D0B02"/>
    <w:rsid w:val="004E27AD"/>
    <w:rsid w:val="004F1497"/>
    <w:rsid w:val="004F37EE"/>
    <w:rsid w:val="004F4F37"/>
    <w:rsid w:val="004F4FEF"/>
    <w:rsid w:val="00501CD1"/>
    <w:rsid w:val="005156AB"/>
    <w:rsid w:val="00527310"/>
    <w:rsid w:val="00530AD2"/>
    <w:rsid w:val="0053154A"/>
    <w:rsid w:val="00545CB8"/>
    <w:rsid w:val="00566113"/>
    <w:rsid w:val="0059021A"/>
    <w:rsid w:val="00593933"/>
    <w:rsid w:val="005A5408"/>
    <w:rsid w:val="005A5ED7"/>
    <w:rsid w:val="005B3EBB"/>
    <w:rsid w:val="005B7AA9"/>
    <w:rsid w:val="005D3408"/>
    <w:rsid w:val="005E7FBE"/>
    <w:rsid w:val="00601C8D"/>
    <w:rsid w:val="00603DCA"/>
    <w:rsid w:val="006040CA"/>
    <w:rsid w:val="00604D7B"/>
    <w:rsid w:val="00614960"/>
    <w:rsid w:val="00615EB9"/>
    <w:rsid w:val="00622508"/>
    <w:rsid w:val="00627442"/>
    <w:rsid w:val="00633F8A"/>
    <w:rsid w:val="00635A34"/>
    <w:rsid w:val="00650637"/>
    <w:rsid w:val="00653ADC"/>
    <w:rsid w:val="00661193"/>
    <w:rsid w:val="00673053"/>
    <w:rsid w:val="00675E71"/>
    <w:rsid w:val="00676946"/>
    <w:rsid w:val="006B3E6F"/>
    <w:rsid w:val="006C36D9"/>
    <w:rsid w:val="006D5BC8"/>
    <w:rsid w:val="006E155E"/>
    <w:rsid w:val="006E6113"/>
    <w:rsid w:val="006F1399"/>
    <w:rsid w:val="00726E74"/>
    <w:rsid w:val="00727283"/>
    <w:rsid w:val="00730D3D"/>
    <w:rsid w:val="00734D15"/>
    <w:rsid w:val="00743AC4"/>
    <w:rsid w:val="00752123"/>
    <w:rsid w:val="00761AC8"/>
    <w:rsid w:val="0077008C"/>
    <w:rsid w:val="00772480"/>
    <w:rsid w:val="007800FE"/>
    <w:rsid w:val="00786D34"/>
    <w:rsid w:val="007A234A"/>
    <w:rsid w:val="007B33CF"/>
    <w:rsid w:val="007C51A6"/>
    <w:rsid w:val="007E2B34"/>
    <w:rsid w:val="00803CB4"/>
    <w:rsid w:val="00826B73"/>
    <w:rsid w:val="00830E54"/>
    <w:rsid w:val="008323C2"/>
    <w:rsid w:val="008324D0"/>
    <w:rsid w:val="00865779"/>
    <w:rsid w:val="0087282F"/>
    <w:rsid w:val="0087357E"/>
    <w:rsid w:val="008827CA"/>
    <w:rsid w:val="0089119E"/>
    <w:rsid w:val="00896445"/>
    <w:rsid w:val="008A087C"/>
    <w:rsid w:val="008B670A"/>
    <w:rsid w:val="008D0F54"/>
    <w:rsid w:val="008D12D0"/>
    <w:rsid w:val="008D3A15"/>
    <w:rsid w:val="008E510E"/>
    <w:rsid w:val="00901C12"/>
    <w:rsid w:val="00903499"/>
    <w:rsid w:val="00924B7E"/>
    <w:rsid w:val="0092641C"/>
    <w:rsid w:val="009351DC"/>
    <w:rsid w:val="00957391"/>
    <w:rsid w:val="00963C1F"/>
    <w:rsid w:val="00967ED8"/>
    <w:rsid w:val="00972B50"/>
    <w:rsid w:val="00984FAD"/>
    <w:rsid w:val="00985CC5"/>
    <w:rsid w:val="009874D5"/>
    <w:rsid w:val="0099697A"/>
    <w:rsid w:val="009A79C8"/>
    <w:rsid w:val="009C225B"/>
    <w:rsid w:val="009C4DE2"/>
    <w:rsid w:val="009D67C8"/>
    <w:rsid w:val="009F4573"/>
    <w:rsid w:val="00A04688"/>
    <w:rsid w:val="00A07A1D"/>
    <w:rsid w:val="00A2138E"/>
    <w:rsid w:val="00A36DD0"/>
    <w:rsid w:val="00A37C6B"/>
    <w:rsid w:val="00A4076A"/>
    <w:rsid w:val="00A74D05"/>
    <w:rsid w:val="00A80CF8"/>
    <w:rsid w:val="00AA51C0"/>
    <w:rsid w:val="00AB47EB"/>
    <w:rsid w:val="00AD41D6"/>
    <w:rsid w:val="00AF180C"/>
    <w:rsid w:val="00B143CC"/>
    <w:rsid w:val="00B176F3"/>
    <w:rsid w:val="00B179F1"/>
    <w:rsid w:val="00B249AA"/>
    <w:rsid w:val="00B32A83"/>
    <w:rsid w:val="00B66A76"/>
    <w:rsid w:val="00B90528"/>
    <w:rsid w:val="00BB7362"/>
    <w:rsid w:val="00BE5BA6"/>
    <w:rsid w:val="00BF672A"/>
    <w:rsid w:val="00C25248"/>
    <w:rsid w:val="00C457F2"/>
    <w:rsid w:val="00C4688A"/>
    <w:rsid w:val="00C479AD"/>
    <w:rsid w:val="00C56797"/>
    <w:rsid w:val="00C72917"/>
    <w:rsid w:val="00CA2440"/>
    <w:rsid w:val="00CB0419"/>
    <w:rsid w:val="00CB48ED"/>
    <w:rsid w:val="00CB6611"/>
    <w:rsid w:val="00CB787B"/>
    <w:rsid w:val="00CD5540"/>
    <w:rsid w:val="00D04226"/>
    <w:rsid w:val="00D130A7"/>
    <w:rsid w:val="00D20DB0"/>
    <w:rsid w:val="00D233A4"/>
    <w:rsid w:val="00D355E5"/>
    <w:rsid w:val="00D52F4D"/>
    <w:rsid w:val="00D64A04"/>
    <w:rsid w:val="00D766AD"/>
    <w:rsid w:val="00D84B6A"/>
    <w:rsid w:val="00D85BEC"/>
    <w:rsid w:val="00DA2B45"/>
    <w:rsid w:val="00DA3836"/>
    <w:rsid w:val="00DB7DC4"/>
    <w:rsid w:val="00DC3E09"/>
    <w:rsid w:val="00DD038F"/>
    <w:rsid w:val="00DE4C50"/>
    <w:rsid w:val="00DF3890"/>
    <w:rsid w:val="00E01022"/>
    <w:rsid w:val="00E02C77"/>
    <w:rsid w:val="00E14132"/>
    <w:rsid w:val="00E24A48"/>
    <w:rsid w:val="00E24CAF"/>
    <w:rsid w:val="00E25E16"/>
    <w:rsid w:val="00E3482F"/>
    <w:rsid w:val="00E55A9F"/>
    <w:rsid w:val="00E73616"/>
    <w:rsid w:val="00E73E59"/>
    <w:rsid w:val="00E8460C"/>
    <w:rsid w:val="00E96DA8"/>
    <w:rsid w:val="00EB077C"/>
    <w:rsid w:val="00EC5253"/>
    <w:rsid w:val="00ED1749"/>
    <w:rsid w:val="00EE3213"/>
    <w:rsid w:val="00EE5E5F"/>
    <w:rsid w:val="00F02B68"/>
    <w:rsid w:val="00F12E78"/>
    <w:rsid w:val="00F1314B"/>
    <w:rsid w:val="00F132C1"/>
    <w:rsid w:val="00F30FAB"/>
    <w:rsid w:val="00F3198F"/>
    <w:rsid w:val="00F5072A"/>
    <w:rsid w:val="00F63F07"/>
    <w:rsid w:val="00F64F0F"/>
    <w:rsid w:val="00F80A7A"/>
    <w:rsid w:val="00F84FA4"/>
    <w:rsid w:val="00F93836"/>
    <w:rsid w:val="00F958C2"/>
    <w:rsid w:val="00FA414F"/>
    <w:rsid w:val="00FA4F66"/>
    <w:rsid w:val="00FB717B"/>
    <w:rsid w:val="00FC0334"/>
    <w:rsid w:val="00FE32C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3887"/>
  <w15:chartTrackingRefBased/>
  <w15:docId w15:val="{C0D085F9-64BB-47E4-B3C5-7C212498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24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8324D0"/>
    <w:rPr>
      <w:b/>
      <w:bCs/>
    </w:rPr>
  </w:style>
  <w:style w:type="paragraph" w:styleId="ListParagraph">
    <w:name w:val="List Paragraph"/>
    <w:basedOn w:val="Normal"/>
    <w:uiPriority w:val="34"/>
    <w:qFormat/>
    <w:rsid w:val="00F84FA4"/>
    <w:pPr>
      <w:ind w:left="720"/>
      <w:contextualSpacing/>
    </w:pPr>
  </w:style>
  <w:style w:type="character" w:styleId="CommentReference">
    <w:name w:val="annotation reference"/>
    <w:uiPriority w:val="99"/>
    <w:rsid w:val="00F84FA4"/>
    <w:rPr>
      <w:sz w:val="16"/>
      <w:szCs w:val="16"/>
    </w:rPr>
  </w:style>
  <w:style w:type="paragraph" w:styleId="CommentText">
    <w:name w:val="annotation text"/>
    <w:basedOn w:val="Normal"/>
    <w:link w:val="CommentTextChar"/>
    <w:uiPriority w:val="99"/>
    <w:rsid w:val="00F84FA4"/>
    <w:pPr>
      <w:spacing w:after="0" w:line="240" w:lineRule="auto"/>
    </w:pPr>
    <w:rPr>
      <w:rFonts w:ascii="Times New Roman" w:eastAsia="Times New Roman" w:hAnsi="Times New Roman" w:cs="Times New Roman"/>
      <w:sz w:val="20"/>
      <w:szCs w:val="20"/>
      <w:lang w:eastAsia="x-none"/>
    </w:rPr>
  </w:style>
  <w:style w:type="character" w:customStyle="1" w:styleId="CommentTextChar">
    <w:name w:val="Comment Text Char"/>
    <w:basedOn w:val="DefaultParagraphFont"/>
    <w:link w:val="CommentText"/>
    <w:uiPriority w:val="99"/>
    <w:rsid w:val="00F84FA4"/>
    <w:rPr>
      <w:rFonts w:ascii="Times New Roman" w:eastAsia="Times New Roman" w:hAnsi="Times New Roman" w:cs="Times New Roman"/>
      <w:sz w:val="20"/>
      <w:szCs w:val="20"/>
      <w:lang w:val="en-US" w:eastAsia="x-none"/>
    </w:rPr>
  </w:style>
  <w:style w:type="table" w:styleId="TableGrid">
    <w:name w:val="Table Grid"/>
    <w:basedOn w:val="TableNormal"/>
    <w:uiPriority w:val="39"/>
    <w:rsid w:val="00EE32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800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800FE"/>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4F4F3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363003">
      <w:bodyDiv w:val="1"/>
      <w:marLeft w:val="0"/>
      <w:marRight w:val="0"/>
      <w:marTop w:val="0"/>
      <w:marBottom w:val="0"/>
      <w:divBdr>
        <w:top w:val="none" w:sz="0" w:space="0" w:color="auto"/>
        <w:left w:val="none" w:sz="0" w:space="0" w:color="auto"/>
        <w:bottom w:val="none" w:sz="0" w:space="0" w:color="auto"/>
        <w:right w:val="none" w:sz="0" w:space="0" w:color="auto"/>
      </w:divBdr>
    </w:div>
    <w:div w:id="881555233">
      <w:bodyDiv w:val="1"/>
      <w:marLeft w:val="0"/>
      <w:marRight w:val="0"/>
      <w:marTop w:val="0"/>
      <w:marBottom w:val="0"/>
      <w:divBdr>
        <w:top w:val="none" w:sz="0" w:space="0" w:color="auto"/>
        <w:left w:val="none" w:sz="0" w:space="0" w:color="auto"/>
        <w:bottom w:val="none" w:sz="0" w:space="0" w:color="auto"/>
        <w:right w:val="none" w:sz="0" w:space="0" w:color="auto"/>
      </w:divBdr>
    </w:div>
    <w:div w:id="13310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6E6D5-1D3E-4030-A00E-8B368564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Samvel</dc:creator>
  <cp:keywords>https:/mul2-moh.gov.am/tasks/1009004/oneclick?token=c2ef93ed3af9c431bcf5d371a12136b5</cp:keywords>
  <dc:description/>
  <cp:lastModifiedBy>MOH</cp:lastModifiedBy>
  <cp:revision>2</cp:revision>
  <cp:lastPrinted>2025-11-28T11:51:00Z</cp:lastPrinted>
  <dcterms:created xsi:type="dcterms:W3CDTF">2025-12-30T12:35:00Z</dcterms:created>
  <dcterms:modified xsi:type="dcterms:W3CDTF">2025-12-30T12:35:00Z</dcterms:modified>
</cp:coreProperties>
</file>